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BFE4" w14:textId="77777777" w:rsidR="00C308DB" w:rsidRPr="006B5B58" w:rsidRDefault="00C308DB" w:rsidP="00C308DB">
      <w:pPr>
        <w:rPr>
          <w:rFonts w:ascii="Calibri Light" w:hAnsi="Calibri Light"/>
          <w:lang w:val="en-GB"/>
        </w:rPr>
      </w:pPr>
    </w:p>
    <w:p w14:paraId="18686EB7" w14:textId="77777777" w:rsidR="006A2E7A" w:rsidRPr="006B5B58" w:rsidRDefault="006A2E7A" w:rsidP="00984844">
      <w:pPr>
        <w:pStyle w:val="Heading2"/>
        <w:ind w:left="-193"/>
        <w:jc w:val="center"/>
        <w:rPr>
          <w:rFonts w:ascii="Calibri Light" w:hAnsi="Calibri Light" w:cs="Arial"/>
          <w:sz w:val="22"/>
          <w:szCs w:val="22"/>
          <w:lang w:val="en-GB"/>
        </w:rPr>
      </w:pPr>
      <w:r w:rsidRPr="006B5B58">
        <w:rPr>
          <w:rFonts w:ascii="Calibri Light" w:hAnsi="Calibri Light" w:cs="Arial"/>
          <w:sz w:val="22"/>
          <w:szCs w:val="22"/>
          <w:lang w:val="en-GB"/>
        </w:rPr>
        <w:t xml:space="preserve">3.2. </w:t>
      </w:r>
      <w:r w:rsidR="007B1D09" w:rsidRPr="006B5B58">
        <w:rPr>
          <w:rFonts w:ascii="Calibri Light" w:hAnsi="Calibri Light" w:cs="Arial"/>
          <w:sz w:val="22"/>
          <w:szCs w:val="22"/>
          <w:lang w:val="en-GB"/>
        </w:rPr>
        <w:t>Course description</w:t>
      </w:r>
    </w:p>
    <w:p w14:paraId="796C10A2" w14:textId="77777777" w:rsidR="00A07928" w:rsidRPr="006B5B58" w:rsidRDefault="00A07928" w:rsidP="00A07928">
      <w:pPr>
        <w:rPr>
          <w:rFonts w:ascii="Calibri Light" w:hAnsi="Calibri Light"/>
          <w:sz w:val="10"/>
          <w:szCs w:val="10"/>
          <w:lang w:val="en-GB"/>
        </w:rPr>
      </w:pPr>
    </w:p>
    <w:tbl>
      <w:tblPr>
        <w:tblW w:w="0" w:type="auto"/>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000" w:firstRow="0" w:lastRow="0" w:firstColumn="0" w:lastColumn="0" w:noHBand="0" w:noVBand="0"/>
      </w:tblPr>
      <w:tblGrid>
        <w:gridCol w:w="3536"/>
        <w:gridCol w:w="3179"/>
        <w:gridCol w:w="3021"/>
      </w:tblGrid>
      <w:tr w:rsidR="006A2E7A" w:rsidRPr="00882F6E" w14:paraId="0D2B4D14" w14:textId="77777777" w:rsidTr="00102AF8">
        <w:trPr>
          <w:trHeight w:hRule="exact" w:val="288"/>
          <w:jc w:val="center"/>
        </w:trPr>
        <w:tc>
          <w:tcPr>
            <w:tcW w:w="0" w:type="auto"/>
            <w:gridSpan w:val="3"/>
            <w:shd w:val="clear" w:color="auto" w:fill="FFF2CC"/>
            <w:vAlign w:val="center"/>
          </w:tcPr>
          <w:p w14:paraId="41C712DC" w14:textId="77777777" w:rsidR="006A2E7A" w:rsidRPr="00882F6E" w:rsidRDefault="007B1D09">
            <w:pPr>
              <w:pStyle w:val="Heading3"/>
              <w:rPr>
                <w:rFonts w:ascii="Calibri Light" w:hAnsi="Calibri Light" w:cs="Arial"/>
                <w:b w:val="0"/>
                <w:color w:val="000000"/>
                <w:sz w:val="22"/>
                <w:szCs w:val="22"/>
                <w:lang w:val="en-GB"/>
              </w:rPr>
            </w:pPr>
            <w:r w:rsidRPr="00882F6E">
              <w:rPr>
                <w:rFonts w:ascii="Calibri Light" w:hAnsi="Calibri Light" w:cs="Arial"/>
                <w:b w:val="0"/>
                <w:color w:val="000000"/>
                <w:sz w:val="22"/>
                <w:szCs w:val="22"/>
                <w:lang w:val="en-GB"/>
              </w:rPr>
              <w:t>Generic information</w:t>
            </w:r>
          </w:p>
        </w:tc>
      </w:tr>
      <w:tr w:rsidR="006A2E7A" w:rsidRPr="00882F6E" w14:paraId="3701F6AB" w14:textId="77777777" w:rsidTr="00102AF8">
        <w:trPr>
          <w:trHeight w:val="405"/>
          <w:jc w:val="center"/>
        </w:trPr>
        <w:tc>
          <w:tcPr>
            <w:tcW w:w="3536" w:type="dxa"/>
            <w:tcBorders>
              <w:right w:val="single" w:sz="4" w:space="0" w:color="0000FF"/>
            </w:tcBorders>
            <w:shd w:val="clear" w:color="auto" w:fill="auto"/>
            <w:vAlign w:val="center"/>
          </w:tcPr>
          <w:p w14:paraId="5138B2DC" w14:textId="77777777" w:rsidR="006A2E7A" w:rsidRPr="00882F6E" w:rsidRDefault="00A15963" w:rsidP="00B66067">
            <w:pPr>
              <w:pStyle w:val="Heading3"/>
              <w:jc w:val="left"/>
              <w:rPr>
                <w:rFonts w:ascii="Calibri Light" w:hAnsi="Calibri Light" w:cs="Arial"/>
                <w:b w:val="0"/>
                <w:color w:val="000000"/>
                <w:sz w:val="22"/>
                <w:szCs w:val="22"/>
                <w:lang w:val="en-GB"/>
              </w:rPr>
            </w:pPr>
            <w:r w:rsidRPr="00882F6E">
              <w:rPr>
                <w:rFonts w:ascii="Calibri Light" w:hAnsi="Calibri Light" w:cs="Arial"/>
                <w:b w:val="0"/>
                <w:color w:val="000000"/>
                <w:sz w:val="22"/>
                <w:szCs w:val="22"/>
                <w:lang w:val="en-GB"/>
              </w:rPr>
              <w:t>Head of Course</w:t>
            </w:r>
          </w:p>
        </w:tc>
        <w:tc>
          <w:tcPr>
            <w:tcW w:w="6200" w:type="dxa"/>
            <w:gridSpan w:val="2"/>
            <w:tcBorders>
              <w:left w:val="single" w:sz="4" w:space="0" w:color="0000FF"/>
            </w:tcBorders>
            <w:shd w:val="clear" w:color="auto" w:fill="auto"/>
            <w:vAlign w:val="center"/>
          </w:tcPr>
          <w:p w14:paraId="07327D6A" w14:textId="77777777" w:rsidR="006A2E7A" w:rsidRPr="00882F6E" w:rsidRDefault="00882F6E" w:rsidP="00B66067">
            <w:pPr>
              <w:pStyle w:val="Heading3"/>
              <w:jc w:val="left"/>
              <w:rPr>
                <w:rFonts w:ascii="Calibri Light" w:hAnsi="Calibri Light" w:cs="Arial"/>
                <w:color w:val="000000"/>
                <w:sz w:val="22"/>
                <w:szCs w:val="22"/>
                <w:lang w:val="en-GB"/>
              </w:rPr>
            </w:pPr>
            <w:r w:rsidRPr="00882F6E">
              <w:rPr>
                <w:rFonts w:ascii="Calibri Light" w:hAnsi="Calibri Light" w:cs="Arial"/>
                <w:color w:val="000000"/>
                <w:sz w:val="22"/>
                <w:szCs w:val="22"/>
                <w:lang w:val="en-GB"/>
              </w:rPr>
              <w:t>dr. sc. Ana Perić Hadžić</w:t>
            </w:r>
          </w:p>
        </w:tc>
      </w:tr>
      <w:tr w:rsidR="006A2E7A" w:rsidRPr="00882F6E" w14:paraId="04095005" w14:textId="77777777" w:rsidTr="00102AF8">
        <w:trPr>
          <w:trHeight w:val="405"/>
          <w:jc w:val="center"/>
        </w:trPr>
        <w:tc>
          <w:tcPr>
            <w:tcW w:w="3536" w:type="dxa"/>
            <w:vAlign w:val="center"/>
          </w:tcPr>
          <w:p w14:paraId="6160C992" w14:textId="77777777" w:rsidR="006A2E7A" w:rsidRPr="00882F6E" w:rsidRDefault="007B1D09" w:rsidP="005C334F">
            <w:pPr>
              <w:pStyle w:val="BodyText"/>
              <w:rPr>
                <w:rFonts w:ascii="Calibri Light" w:hAnsi="Calibri Light" w:cs="Arial"/>
                <w:sz w:val="22"/>
                <w:szCs w:val="22"/>
                <w:lang w:val="en-GB"/>
              </w:rPr>
            </w:pPr>
            <w:r w:rsidRPr="00882F6E">
              <w:rPr>
                <w:rFonts w:ascii="Calibri Light" w:hAnsi="Calibri Light" w:cs="Arial"/>
                <w:sz w:val="22"/>
                <w:szCs w:val="22"/>
                <w:lang w:val="en-GB"/>
              </w:rPr>
              <w:t>Course</w:t>
            </w:r>
          </w:p>
        </w:tc>
        <w:tc>
          <w:tcPr>
            <w:tcW w:w="6200" w:type="dxa"/>
            <w:gridSpan w:val="2"/>
            <w:vAlign w:val="center"/>
          </w:tcPr>
          <w:p w14:paraId="5921E2DE" w14:textId="77777777" w:rsidR="006A2E7A" w:rsidRPr="00882F6E" w:rsidRDefault="00882F6E" w:rsidP="005C334F">
            <w:pPr>
              <w:pStyle w:val="FieldText"/>
              <w:rPr>
                <w:rFonts w:ascii="Calibri Light" w:hAnsi="Calibri Light" w:cs="Arial"/>
                <w:sz w:val="22"/>
                <w:szCs w:val="22"/>
                <w:lang w:val="en-GB"/>
              </w:rPr>
            </w:pPr>
            <w:r w:rsidRPr="00882F6E">
              <w:rPr>
                <w:rFonts w:ascii="Calibri Light" w:hAnsi="Calibri Light" w:cs="Arial"/>
                <w:sz w:val="22"/>
                <w:szCs w:val="22"/>
                <w:lang w:val="en-GB"/>
              </w:rPr>
              <w:t>Economics fundamentals</w:t>
            </w:r>
          </w:p>
        </w:tc>
      </w:tr>
      <w:tr w:rsidR="006A2E7A" w:rsidRPr="00882F6E" w14:paraId="151E5DCA" w14:textId="77777777" w:rsidTr="00102AF8">
        <w:trPr>
          <w:trHeight w:val="405"/>
          <w:jc w:val="center"/>
        </w:trPr>
        <w:tc>
          <w:tcPr>
            <w:tcW w:w="3536" w:type="dxa"/>
            <w:vAlign w:val="center"/>
          </w:tcPr>
          <w:p w14:paraId="744F7C79" w14:textId="77777777" w:rsidR="006A2E7A" w:rsidRPr="00882F6E" w:rsidRDefault="00E609D0" w:rsidP="00E609D0">
            <w:pPr>
              <w:pStyle w:val="BodyText"/>
              <w:rPr>
                <w:rFonts w:ascii="Calibri Light" w:hAnsi="Calibri Light" w:cs="Arial"/>
                <w:sz w:val="22"/>
                <w:szCs w:val="22"/>
                <w:lang w:val="en-GB"/>
              </w:rPr>
            </w:pPr>
            <w:r w:rsidRPr="00882F6E">
              <w:rPr>
                <w:rFonts w:ascii="Calibri Light" w:hAnsi="Calibri Light" w:cs="Arial"/>
                <w:color w:val="000000"/>
                <w:sz w:val="22"/>
                <w:szCs w:val="22"/>
                <w:lang w:val="en-GB"/>
              </w:rPr>
              <w:t>Study Programm</w:t>
            </w:r>
            <w:r w:rsidR="007B1D09" w:rsidRPr="00882F6E">
              <w:rPr>
                <w:rFonts w:ascii="Calibri Light" w:hAnsi="Calibri Light" w:cs="Arial"/>
                <w:color w:val="000000"/>
                <w:sz w:val="22"/>
                <w:szCs w:val="22"/>
                <w:lang w:val="en-GB"/>
              </w:rPr>
              <w:t xml:space="preserve">e </w:t>
            </w:r>
          </w:p>
        </w:tc>
        <w:tc>
          <w:tcPr>
            <w:tcW w:w="6200" w:type="dxa"/>
            <w:gridSpan w:val="2"/>
            <w:vAlign w:val="center"/>
          </w:tcPr>
          <w:p w14:paraId="286711B0" w14:textId="77777777" w:rsidR="006A2E7A" w:rsidRPr="00882F6E" w:rsidRDefault="00882F6E" w:rsidP="00751539">
            <w:pPr>
              <w:pStyle w:val="FieldText"/>
              <w:rPr>
                <w:rFonts w:ascii="Calibri Light" w:hAnsi="Calibri Light" w:cs="Arial"/>
                <w:sz w:val="22"/>
                <w:szCs w:val="22"/>
                <w:lang w:val="en-GB"/>
              </w:rPr>
            </w:pPr>
            <w:r w:rsidRPr="00882F6E">
              <w:rPr>
                <w:rFonts w:ascii="Calibri Light" w:hAnsi="Calibri Light" w:cs="Arial"/>
                <w:sz w:val="22"/>
                <w:szCs w:val="22"/>
                <w:lang w:val="hr-HR"/>
              </w:rPr>
              <w:t>Logistics and Management in Maritime Industry and Transport</w:t>
            </w:r>
          </w:p>
        </w:tc>
      </w:tr>
      <w:tr w:rsidR="006A2E7A" w:rsidRPr="00882F6E" w14:paraId="36F88F04" w14:textId="77777777" w:rsidTr="00102AF8">
        <w:trPr>
          <w:trHeight w:val="405"/>
          <w:jc w:val="center"/>
        </w:trPr>
        <w:tc>
          <w:tcPr>
            <w:tcW w:w="3536" w:type="dxa"/>
            <w:vAlign w:val="center"/>
          </w:tcPr>
          <w:p w14:paraId="627B53E2" w14:textId="77777777" w:rsidR="006A2E7A" w:rsidRPr="00882F6E" w:rsidRDefault="007B1D09" w:rsidP="005C334F">
            <w:pPr>
              <w:pStyle w:val="BodyText"/>
              <w:rPr>
                <w:rFonts w:ascii="Calibri Light" w:hAnsi="Calibri Light" w:cs="Arial"/>
                <w:sz w:val="22"/>
                <w:szCs w:val="22"/>
                <w:lang w:val="en-GB"/>
              </w:rPr>
            </w:pPr>
            <w:r w:rsidRPr="00882F6E">
              <w:rPr>
                <w:rFonts w:ascii="Calibri Light" w:hAnsi="Calibri Light" w:cs="Arial"/>
                <w:color w:val="000000"/>
                <w:sz w:val="22"/>
                <w:szCs w:val="22"/>
                <w:lang w:val="en-GB"/>
              </w:rPr>
              <w:t>Type of Course</w:t>
            </w:r>
          </w:p>
        </w:tc>
        <w:tc>
          <w:tcPr>
            <w:tcW w:w="6200" w:type="dxa"/>
            <w:gridSpan w:val="2"/>
            <w:vAlign w:val="center"/>
          </w:tcPr>
          <w:p w14:paraId="304DE28A" w14:textId="77777777" w:rsidR="006A2E7A" w:rsidRPr="00882F6E" w:rsidRDefault="00FA0AC1" w:rsidP="005C334F">
            <w:pPr>
              <w:pStyle w:val="FieldText"/>
              <w:rPr>
                <w:rFonts w:ascii="Calibri Light" w:hAnsi="Calibri Light" w:cs="Arial"/>
                <w:b w:val="0"/>
                <w:sz w:val="22"/>
                <w:szCs w:val="22"/>
                <w:lang w:val="en-GB"/>
              </w:rPr>
            </w:pPr>
            <w:r>
              <w:rPr>
                <w:rFonts w:ascii="Calibri Light" w:hAnsi="Calibri Light" w:cs="Arial"/>
                <w:b w:val="0"/>
                <w:sz w:val="22"/>
                <w:szCs w:val="22"/>
                <w:lang w:val="en-GB"/>
              </w:rPr>
              <w:t>core</w:t>
            </w:r>
          </w:p>
        </w:tc>
      </w:tr>
      <w:tr w:rsidR="002F7B6E" w:rsidRPr="00882F6E" w14:paraId="1126E1A1" w14:textId="77777777" w:rsidTr="00102AF8">
        <w:trPr>
          <w:trHeight w:val="405"/>
          <w:jc w:val="center"/>
        </w:trPr>
        <w:tc>
          <w:tcPr>
            <w:tcW w:w="3536" w:type="dxa"/>
            <w:vAlign w:val="center"/>
          </w:tcPr>
          <w:p w14:paraId="78935FD8" w14:textId="77777777" w:rsidR="002F7B6E" w:rsidRPr="00882F6E" w:rsidRDefault="002F7B6E" w:rsidP="005C334F">
            <w:pPr>
              <w:pStyle w:val="BodyText"/>
              <w:rPr>
                <w:rFonts w:ascii="Calibri Light" w:hAnsi="Calibri Light" w:cs="Arial"/>
                <w:color w:val="000000"/>
                <w:sz w:val="22"/>
                <w:szCs w:val="22"/>
                <w:lang w:val="en-GB"/>
              </w:rPr>
            </w:pPr>
            <w:r w:rsidRPr="00882F6E">
              <w:rPr>
                <w:rFonts w:ascii="Calibri Light" w:hAnsi="Calibri Light" w:cs="Arial"/>
                <w:color w:val="000000"/>
                <w:sz w:val="22"/>
                <w:szCs w:val="22"/>
                <w:lang w:val="en-GB"/>
              </w:rPr>
              <w:t>Year of Study</w:t>
            </w:r>
          </w:p>
        </w:tc>
        <w:tc>
          <w:tcPr>
            <w:tcW w:w="3179" w:type="dxa"/>
            <w:vAlign w:val="center"/>
          </w:tcPr>
          <w:p w14:paraId="48D0E80A" w14:textId="77777777" w:rsidR="002F7B6E" w:rsidRPr="00882F6E" w:rsidRDefault="00882F6E" w:rsidP="007D5AD4">
            <w:pPr>
              <w:pStyle w:val="FieldText"/>
              <w:rPr>
                <w:rFonts w:ascii="Calibri Light" w:hAnsi="Calibri Light" w:cs="Arial"/>
                <w:b w:val="0"/>
                <w:sz w:val="22"/>
                <w:szCs w:val="22"/>
                <w:lang w:val="en-GB"/>
              </w:rPr>
            </w:pPr>
            <w:r w:rsidRPr="00882F6E">
              <w:rPr>
                <w:rFonts w:ascii="Calibri Light" w:hAnsi="Calibri Light" w:cs="Arial"/>
                <w:b w:val="0"/>
                <w:sz w:val="22"/>
                <w:szCs w:val="22"/>
                <w:lang w:val="en-GB"/>
              </w:rPr>
              <w:t>1st</w:t>
            </w:r>
          </w:p>
        </w:tc>
        <w:tc>
          <w:tcPr>
            <w:tcW w:w="0" w:type="auto"/>
            <w:vAlign w:val="center"/>
          </w:tcPr>
          <w:p w14:paraId="1162AA2B" w14:textId="77777777" w:rsidR="002F7B6E" w:rsidRPr="00882F6E" w:rsidRDefault="002F7B6E" w:rsidP="007D5AD4">
            <w:pPr>
              <w:pStyle w:val="FieldText"/>
              <w:rPr>
                <w:rFonts w:ascii="Calibri Light" w:hAnsi="Calibri Light" w:cs="Arial"/>
                <w:b w:val="0"/>
                <w:sz w:val="22"/>
                <w:szCs w:val="22"/>
                <w:lang w:val="en-GB"/>
              </w:rPr>
            </w:pPr>
          </w:p>
        </w:tc>
      </w:tr>
      <w:tr w:rsidR="008E6D6A" w:rsidRPr="00882F6E" w14:paraId="2BD49F3F" w14:textId="77777777" w:rsidTr="00102AF8">
        <w:trPr>
          <w:trHeight w:val="145"/>
          <w:jc w:val="center"/>
        </w:trPr>
        <w:tc>
          <w:tcPr>
            <w:tcW w:w="3536" w:type="dxa"/>
            <w:vMerge w:val="restart"/>
            <w:vAlign w:val="center"/>
          </w:tcPr>
          <w:p w14:paraId="1BAAA532" w14:textId="77777777" w:rsidR="008E6D6A" w:rsidRPr="00882F6E" w:rsidRDefault="007B1D09" w:rsidP="00E609D0">
            <w:pPr>
              <w:pStyle w:val="BodyText"/>
              <w:rPr>
                <w:rFonts w:ascii="Calibri Light" w:hAnsi="Calibri Light" w:cs="Arial"/>
                <w:color w:val="000000"/>
                <w:sz w:val="22"/>
                <w:szCs w:val="22"/>
                <w:lang w:val="en-GB"/>
              </w:rPr>
            </w:pPr>
            <w:r w:rsidRPr="00882F6E">
              <w:rPr>
                <w:rFonts w:ascii="Calibri Light" w:hAnsi="Calibri Light" w:cs="Arial"/>
                <w:color w:val="000000"/>
                <w:sz w:val="22"/>
                <w:szCs w:val="22"/>
                <w:lang w:val="en-GB"/>
              </w:rPr>
              <w:t xml:space="preserve">Estimated Student Workload and </w:t>
            </w:r>
            <w:r w:rsidR="00E609D0" w:rsidRPr="00882F6E">
              <w:rPr>
                <w:rFonts w:ascii="Calibri Light" w:hAnsi="Calibri Light" w:cs="Arial"/>
                <w:color w:val="000000"/>
                <w:sz w:val="22"/>
                <w:szCs w:val="22"/>
                <w:lang w:val="en-GB"/>
              </w:rPr>
              <w:t>Methods of Instruction</w:t>
            </w:r>
          </w:p>
        </w:tc>
        <w:tc>
          <w:tcPr>
            <w:tcW w:w="3179" w:type="dxa"/>
            <w:vAlign w:val="center"/>
          </w:tcPr>
          <w:p w14:paraId="7C90427B" w14:textId="77777777" w:rsidR="008E6D6A" w:rsidRPr="00882F6E" w:rsidRDefault="008E6D6A" w:rsidP="007B1D09">
            <w:pPr>
              <w:pStyle w:val="FieldText"/>
              <w:rPr>
                <w:rFonts w:ascii="Calibri Light" w:hAnsi="Calibri Light" w:cs="Arial"/>
                <w:b w:val="0"/>
                <w:sz w:val="22"/>
                <w:szCs w:val="22"/>
                <w:lang w:val="en-GB"/>
              </w:rPr>
            </w:pPr>
            <w:r w:rsidRPr="00882F6E">
              <w:rPr>
                <w:rFonts w:ascii="Calibri Light" w:hAnsi="Calibri Light" w:cs="Arial"/>
                <w:b w:val="0"/>
                <w:sz w:val="22"/>
                <w:szCs w:val="22"/>
                <w:lang w:val="en-GB"/>
              </w:rPr>
              <w:t xml:space="preserve">ECTS </w:t>
            </w:r>
            <w:r w:rsidR="007B1D09" w:rsidRPr="00882F6E">
              <w:rPr>
                <w:rFonts w:ascii="Calibri Light" w:hAnsi="Calibri Light" w:cs="Arial"/>
                <w:b w:val="0"/>
                <w:sz w:val="22"/>
                <w:szCs w:val="22"/>
                <w:lang w:val="en-GB"/>
              </w:rPr>
              <w:t>coefficient</w:t>
            </w:r>
            <w:r w:rsidRPr="00882F6E">
              <w:rPr>
                <w:rFonts w:ascii="Calibri Light" w:hAnsi="Calibri Light" w:cs="Arial"/>
                <w:b w:val="0"/>
                <w:sz w:val="22"/>
                <w:szCs w:val="22"/>
                <w:lang w:val="en-GB"/>
              </w:rPr>
              <w:t xml:space="preserve"> </w:t>
            </w:r>
            <w:r w:rsidR="007B1D09" w:rsidRPr="00882F6E">
              <w:rPr>
                <w:rFonts w:ascii="Calibri Light" w:hAnsi="Calibri Light" w:cs="Arial"/>
                <w:b w:val="0"/>
                <w:sz w:val="22"/>
                <w:szCs w:val="22"/>
                <w:lang w:val="en-GB"/>
              </w:rPr>
              <w:t>of Student Workload</w:t>
            </w:r>
          </w:p>
        </w:tc>
        <w:tc>
          <w:tcPr>
            <w:tcW w:w="0" w:type="auto"/>
            <w:vAlign w:val="center"/>
          </w:tcPr>
          <w:p w14:paraId="45536849" w14:textId="77777777" w:rsidR="008E6D6A" w:rsidRPr="00882F6E" w:rsidRDefault="003537FA" w:rsidP="00B66067">
            <w:pPr>
              <w:pStyle w:val="FieldText"/>
              <w:jc w:val="center"/>
              <w:rPr>
                <w:rFonts w:ascii="Calibri Light" w:hAnsi="Calibri Light" w:cs="Arial"/>
                <w:b w:val="0"/>
                <w:sz w:val="22"/>
                <w:szCs w:val="22"/>
                <w:lang w:val="en-GB"/>
              </w:rPr>
            </w:pPr>
            <w:r>
              <w:rPr>
                <w:rFonts w:ascii="Calibri Light" w:hAnsi="Calibri Light" w:cs="Arial"/>
                <w:b w:val="0"/>
                <w:sz w:val="22"/>
                <w:szCs w:val="22"/>
                <w:lang w:val="en-GB"/>
              </w:rPr>
              <w:t>5</w:t>
            </w:r>
          </w:p>
        </w:tc>
      </w:tr>
      <w:tr w:rsidR="008E6D6A" w:rsidRPr="00882F6E" w14:paraId="7D538345" w14:textId="77777777" w:rsidTr="00102AF8">
        <w:trPr>
          <w:trHeight w:val="145"/>
          <w:jc w:val="center"/>
        </w:trPr>
        <w:tc>
          <w:tcPr>
            <w:tcW w:w="3536" w:type="dxa"/>
            <w:vMerge/>
            <w:vAlign w:val="center"/>
          </w:tcPr>
          <w:p w14:paraId="16EE0EDA" w14:textId="77777777" w:rsidR="008E6D6A" w:rsidRPr="00882F6E" w:rsidRDefault="008E6D6A" w:rsidP="005C334F">
            <w:pPr>
              <w:pStyle w:val="BodyText"/>
              <w:rPr>
                <w:rFonts w:ascii="Calibri Light" w:hAnsi="Calibri Light" w:cs="Arial"/>
                <w:color w:val="000000"/>
                <w:sz w:val="22"/>
                <w:szCs w:val="22"/>
                <w:lang w:val="en-GB"/>
              </w:rPr>
            </w:pPr>
          </w:p>
        </w:tc>
        <w:tc>
          <w:tcPr>
            <w:tcW w:w="3179" w:type="dxa"/>
            <w:vAlign w:val="center"/>
          </w:tcPr>
          <w:p w14:paraId="45BC884D" w14:textId="77777777" w:rsidR="008E6D6A" w:rsidRPr="00882F6E" w:rsidRDefault="00E609D0" w:rsidP="00E609D0">
            <w:pPr>
              <w:pStyle w:val="FieldText"/>
              <w:rPr>
                <w:rFonts w:ascii="Calibri Light" w:hAnsi="Calibri Light" w:cs="Arial"/>
                <w:b w:val="0"/>
                <w:sz w:val="22"/>
                <w:szCs w:val="22"/>
                <w:lang w:val="en-GB"/>
              </w:rPr>
            </w:pPr>
            <w:r w:rsidRPr="00882F6E">
              <w:rPr>
                <w:rFonts w:ascii="Calibri Light" w:hAnsi="Calibri Light" w:cs="Arial"/>
                <w:b w:val="0"/>
                <w:sz w:val="22"/>
                <w:szCs w:val="22"/>
                <w:lang w:val="en-GB"/>
              </w:rPr>
              <w:t>Number of Hours</w:t>
            </w:r>
            <w:r w:rsidR="008E6D6A" w:rsidRPr="00882F6E">
              <w:rPr>
                <w:rFonts w:ascii="Calibri Light" w:hAnsi="Calibri Light" w:cs="Arial"/>
                <w:b w:val="0"/>
                <w:sz w:val="22"/>
                <w:szCs w:val="22"/>
                <w:lang w:val="en-GB"/>
              </w:rPr>
              <w:t xml:space="preserve"> (</w:t>
            </w:r>
            <w:r w:rsidRPr="00882F6E">
              <w:rPr>
                <w:rFonts w:ascii="Calibri Light" w:hAnsi="Calibri Light" w:cs="Arial"/>
                <w:b w:val="0"/>
                <w:sz w:val="22"/>
                <w:szCs w:val="22"/>
                <w:lang w:val="en-GB"/>
              </w:rPr>
              <w:t>L</w:t>
            </w:r>
            <w:r w:rsidR="008E6D6A" w:rsidRPr="00882F6E">
              <w:rPr>
                <w:rFonts w:ascii="Calibri Light" w:hAnsi="Calibri Light" w:cs="Arial"/>
                <w:b w:val="0"/>
                <w:sz w:val="22"/>
                <w:szCs w:val="22"/>
                <w:lang w:val="en-GB"/>
              </w:rPr>
              <w:t>+</w:t>
            </w:r>
            <w:r w:rsidRPr="00882F6E">
              <w:rPr>
                <w:rFonts w:ascii="Calibri Light" w:hAnsi="Calibri Light" w:cs="Arial"/>
                <w:b w:val="0"/>
                <w:sz w:val="22"/>
                <w:szCs w:val="22"/>
                <w:lang w:val="en-GB"/>
              </w:rPr>
              <w:t>E</w:t>
            </w:r>
            <w:r w:rsidR="008E6D6A" w:rsidRPr="00882F6E">
              <w:rPr>
                <w:rFonts w:ascii="Calibri Light" w:hAnsi="Calibri Light" w:cs="Arial"/>
                <w:b w:val="0"/>
                <w:sz w:val="22"/>
                <w:szCs w:val="22"/>
                <w:lang w:val="en-GB"/>
              </w:rPr>
              <w:t>+S)</w:t>
            </w:r>
          </w:p>
        </w:tc>
        <w:tc>
          <w:tcPr>
            <w:tcW w:w="0" w:type="auto"/>
            <w:vAlign w:val="center"/>
          </w:tcPr>
          <w:p w14:paraId="6CC5DA45" w14:textId="77777777" w:rsidR="008E6D6A" w:rsidRPr="00882F6E" w:rsidRDefault="00882F6E" w:rsidP="00B66067">
            <w:pPr>
              <w:pStyle w:val="FieldText"/>
              <w:jc w:val="center"/>
              <w:rPr>
                <w:rFonts w:ascii="Calibri Light" w:hAnsi="Calibri Light" w:cs="Arial"/>
                <w:b w:val="0"/>
                <w:sz w:val="22"/>
                <w:szCs w:val="22"/>
                <w:lang w:val="en-GB"/>
              </w:rPr>
            </w:pPr>
            <w:r w:rsidRPr="00882F6E">
              <w:rPr>
                <w:rFonts w:ascii="Calibri Light" w:hAnsi="Calibri Light" w:cs="Arial"/>
                <w:b w:val="0"/>
                <w:sz w:val="22"/>
                <w:szCs w:val="22"/>
                <w:lang w:val="en-GB"/>
              </w:rPr>
              <w:t>30 + 15 + 0</w:t>
            </w:r>
          </w:p>
        </w:tc>
      </w:tr>
    </w:tbl>
    <w:p w14:paraId="07DFF82A" w14:textId="77777777" w:rsidR="006A2E7A" w:rsidRPr="006B5B58" w:rsidRDefault="006A2E7A">
      <w:pPr>
        <w:rPr>
          <w:rFonts w:ascii="Calibri Light" w:hAnsi="Calibri Light"/>
          <w:lang w:val="en-GB"/>
        </w:rPr>
      </w:pPr>
    </w:p>
    <w:p w14:paraId="36400DBE" w14:textId="77777777" w:rsidR="00726826" w:rsidRPr="006B5B58" w:rsidRDefault="00726826">
      <w:pPr>
        <w:rPr>
          <w:rFonts w:ascii="Calibri Light" w:hAnsi="Calibri Light"/>
          <w:lang w:val="en-GB"/>
        </w:rPr>
      </w:pPr>
    </w:p>
    <w:tbl>
      <w:tblPr>
        <w:tblW w:w="5000" w:type="pct"/>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000" w:firstRow="0" w:lastRow="0" w:firstColumn="0" w:lastColumn="0" w:noHBand="0" w:noVBand="0"/>
      </w:tblPr>
      <w:tblGrid>
        <w:gridCol w:w="1390"/>
        <w:gridCol w:w="993"/>
        <w:gridCol w:w="1418"/>
        <w:gridCol w:w="938"/>
        <w:gridCol w:w="517"/>
        <w:gridCol w:w="781"/>
        <w:gridCol w:w="351"/>
        <w:gridCol w:w="698"/>
        <w:gridCol w:w="612"/>
        <w:gridCol w:w="1213"/>
        <w:gridCol w:w="825"/>
      </w:tblGrid>
      <w:tr w:rsidR="006A2E7A" w:rsidRPr="006B5B58" w14:paraId="785EF4F0" w14:textId="77777777" w:rsidTr="00102AF8">
        <w:trPr>
          <w:trHeight w:hRule="exact" w:val="288"/>
          <w:jc w:val="center"/>
        </w:trPr>
        <w:tc>
          <w:tcPr>
            <w:tcW w:w="5000" w:type="pct"/>
            <w:gridSpan w:val="11"/>
            <w:shd w:val="clear" w:color="auto" w:fill="F3D839"/>
            <w:vAlign w:val="center"/>
          </w:tcPr>
          <w:p w14:paraId="525C0B7D" w14:textId="77777777" w:rsidR="006A2E7A" w:rsidRPr="006B5B58" w:rsidRDefault="007B1D09" w:rsidP="00136E01">
            <w:pPr>
              <w:pStyle w:val="ListParagraph"/>
              <w:numPr>
                <w:ilvl w:val="0"/>
                <w:numId w:val="1"/>
              </w:numPr>
              <w:shd w:val="clear" w:color="auto" w:fill="FFF2CC"/>
              <w:spacing w:after="60" w:line="240" w:lineRule="auto"/>
              <w:rPr>
                <w:rFonts w:ascii="Calibri Light" w:hAnsi="Calibri Light"/>
                <w:b/>
                <w:color w:val="000000"/>
                <w:sz w:val="24"/>
                <w:szCs w:val="24"/>
                <w:lang w:val="en-GB"/>
              </w:rPr>
            </w:pPr>
            <w:r w:rsidRPr="006B5B58">
              <w:rPr>
                <w:rFonts w:ascii="Calibri Light" w:hAnsi="Calibri Light"/>
                <w:b/>
                <w:color w:val="000000"/>
                <w:sz w:val="24"/>
                <w:szCs w:val="24"/>
                <w:lang w:val="en-GB"/>
              </w:rPr>
              <w:t>GENERAL COURSE DESCRIPTION</w:t>
            </w:r>
          </w:p>
          <w:p w14:paraId="30318F9B" w14:textId="77777777" w:rsidR="006A2E7A" w:rsidRPr="006B5B58" w:rsidRDefault="006A2E7A" w:rsidP="007D5AD4">
            <w:pPr>
              <w:pStyle w:val="Heading3"/>
              <w:rPr>
                <w:rFonts w:ascii="Calibri Light" w:hAnsi="Calibri Light" w:cs="Arial"/>
                <w:color w:val="000000"/>
                <w:sz w:val="22"/>
                <w:szCs w:val="22"/>
                <w:lang w:val="en-GB"/>
              </w:rPr>
            </w:pPr>
          </w:p>
        </w:tc>
      </w:tr>
      <w:tr w:rsidR="006A2E7A" w:rsidRPr="006B5B58" w14:paraId="673BB45A" w14:textId="77777777" w:rsidTr="00102AF8">
        <w:trPr>
          <w:trHeight w:val="432"/>
          <w:jc w:val="center"/>
        </w:trPr>
        <w:tc>
          <w:tcPr>
            <w:tcW w:w="5000" w:type="pct"/>
            <w:gridSpan w:val="11"/>
            <w:vAlign w:val="center"/>
          </w:tcPr>
          <w:p w14:paraId="6DE78DE6" w14:textId="77777777" w:rsidR="00E609D0" w:rsidRPr="006F7989" w:rsidRDefault="00E609D0" w:rsidP="00136E01">
            <w:pPr>
              <w:pStyle w:val="BodyText"/>
              <w:numPr>
                <w:ilvl w:val="1"/>
                <w:numId w:val="2"/>
              </w:numPr>
              <w:jc w:val="both"/>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Course Objectives</w:t>
            </w:r>
          </w:p>
        </w:tc>
      </w:tr>
      <w:tr w:rsidR="006A2E7A" w:rsidRPr="006B5B58" w14:paraId="4D2649D1" w14:textId="77777777" w:rsidTr="00102AF8">
        <w:trPr>
          <w:trHeight w:val="432"/>
          <w:jc w:val="center"/>
        </w:trPr>
        <w:tc>
          <w:tcPr>
            <w:tcW w:w="5000" w:type="pct"/>
            <w:gridSpan w:val="11"/>
            <w:vAlign w:val="center"/>
          </w:tcPr>
          <w:p w14:paraId="7882CE03" w14:textId="77777777" w:rsidR="006A2E7A" w:rsidRPr="006F7989" w:rsidRDefault="00882F6E" w:rsidP="003D6CBC">
            <w:pPr>
              <w:pStyle w:val="FieldText"/>
              <w:rPr>
                <w:rFonts w:ascii="Calibri Light" w:hAnsi="Calibri Light" w:cs="Calibri Light"/>
                <w:b w:val="0"/>
                <w:i/>
                <w:color w:val="000000"/>
                <w:sz w:val="22"/>
                <w:szCs w:val="22"/>
                <w:lang w:val="en-GB"/>
              </w:rPr>
            </w:pPr>
            <w:r w:rsidRPr="00882F6E">
              <w:rPr>
                <w:rFonts w:ascii="Calibri Light" w:hAnsi="Calibri Light" w:cs="Calibri Light"/>
                <w:b w:val="0"/>
                <w:i/>
                <w:color w:val="000000"/>
                <w:sz w:val="22"/>
                <w:szCs w:val="22"/>
                <w:lang w:val="en-GB"/>
              </w:rPr>
              <w:t>The basic objective of the course is to acquaint students with the basic economic laws. In line with the primary objective, the course aims to analyze in detail the basic concepts of micro and macro economics, elements of supply and demand in the market, emerging market patterns and business results in order to prepare students for upcoming courses in the wider social field.</w:t>
            </w:r>
          </w:p>
        </w:tc>
      </w:tr>
      <w:tr w:rsidR="006A2E7A" w:rsidRPr="006B5B58" w14:paraId="56E81CBC" w14:textId="77777777" w:rsidTr="00102AF8">
        <w:trPr>
          <w:trHeight w:val="432"/>
          <w:jc w:val="center"/>
        </w:trPr>
        <w:tc>
          <w:tcPr>
            <w:tcW w:w="5000" w:type="pct"/>
            <w:gridSpan w:val="11"/>
            <w:vAlign w:val="center"/>
          </w:tcPr>
          <w:p w14:paraId="50EAB329" w14:textId="77777777" w:rsidR="00C720D1" w:rsidRPr="006F7989" w:rsidRDefault="00C720D1" w:rsidP="00136E01">
            <w:pPr>
              <w:pStyle w:val="BodyText"/>
              <w:numPr>
                <w:ilvl w:val="1"/>
                <w:numId w:val="2"/>
              </w:numPr>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Prerequisites for Course Registration</w:t>
            </w:r>
          </w:p>
        </w:tc>
      </w:tr>
      <w:tr w:rsidR="006A2E7A" w:rsidRPr="006B5B58" w14:paraId="0FF1D5EC" w14:textId="77777777" w:rsidTr="00102AF8">
        <w:trPr>
          <w:trHeight w:val="432"/>
          <w:jc w:val="center"/>
        </w:trPr>
        <w:tc>
          <w:tcPr>
            <w:tcW w:w="5000" w:type="pct"/>
            <w:gridSpan w:val="11"/>
            <w:vAlign w:val="center"/>
          </w:tcPr>
          <w:p w14:paraId="21A34745" w14:textId="77777777" w:rsidR="006A2E7A" w:rsidRPr="006F7989" w:rsidRDefault="00882F6E" w:rsidP="007D5AD4">
            <w:pPr>
              <w:pStyle w:val="FieldText"/>
              <w:rPr>
                <w:rFonts w:ascii="Calibri Light" w:hAnsi="Calibri Light" w:cs="Calibri Light"/>
                <w:sz w:val="22"/>
                <w:szCs w:val="22"/>
                <w:lang w:val="en-GB"/>
              </w:rPr>
            </w:pPr>
            <w:r>
              <w:rPr>
                <w:rFonts w:ascii="Calibri Light" w:hAnsi="Calibri Light" w:cs="Calibri Light"/>
                <w:sz w:val="22"/>
                <w:szCs w:val="22"/>
                <w:lang w:val="en-GB"/>
              </w:rPr>
              <w:t>None</w:t>
            </w:r>
          </w:p>
        </w:tc>
      </w:tr>
      <w:tr w:rsidR="006A2E7A" w:rsidRPr="006B5B58" w14:paraId="1671E777" w14:textId="77777777" w:rsidTr="00102AF8">
        <w:trPr>
          <w:trHeight w:val="432"/>
          <w:jc w:val="center"/>
        </w:trPr>
        <w:tc>
          <w:tcPr>
            <w:tcW w:w="5000" w:type="pct"/>
            <w:gridSpan w:val="11"/>
            <w:vAlign w:val="center"/>
          </w:tcPr>
          <w:p w14:paraId="4BA86685" w14:textId="77777777" w:rsidR="006A2E7A" w:rsidRPr="006B5B58" w:rsidRDefault="00E609D0" w:rsidP="00136E01">
            <w:pPr>
              <w:pStyle w:val="BodyText"/>
              <w:numPr>
                <w:ilvl w:val="1"/>
                <w:numId w:val="2"/>
              </w:numPr>
              <w:rPr>
                <w:rFonts w:ascii="Calibri Light" w:hAnsi="Calibri Light" w:cs="Arial"/>
                <w:i/>
                <w:sz w:val="22"/>
                <w:szCs w:val="22"/>
                <w:lang w:val="en-GB"/>
              </w:rPr>
            </w:pPr>
            <w:r w:rsidRPr="006B5B58">
              <w:rPr>
                <w:rFonts w:ascii="Calibri Light" w:hAnsi="Calibri Light"/>
                <w:i/>
                <w:color w:val="000000"/>
                <w:sz w:val="22"/>
                <w:szCs w:val="22"/>
                <w:lang w:val="en-GB"/>
              </w:rPr>
              <w:t>Expected Learning Outcomes</w:t>
            </w:r>
            <w:r w:rsidR="006A2E7A" w:rsidRPr="006B5B58">
              <w:rPr>
                <w:rFonts w:ascii="Calibri Light" w:hAnsi="Calibri Light"/>
                <w:i/>
                <w:color w:val="000000"/>
                <w:sz w:val="22"/>
                <w:szCs w:val="22"/>
                <w:lang w:val="en-GB"/>
              </w:rPr>
              <w:t xml:space="preserve"> </w:t>
            </w:r>
          </w:p>
        </w:tc>
      </w:tr>
      <w:tr w:rsidR="006A2E7A" w:rsidRPr="006B5B58" w14:paraId="3EB169A9" w14:textId="77777777" w:rsidTr="00102AF8">
        <w:trPr>
          <w:trHeight w:val="432"/>
          <w:jc w:val="center"/>
        </w:trPr>
        <w:tc>
          <w:tcPr>
            <w:tcW w:w="5000" w:type="pct"/>
            <w:gridSpan w:val="11"/>
            <w:vAlign w:val="center"/>
          </w:tcPr>
          <w:p w14:paraId="2AC99055" w14:textId="77777777" w:rsidR="00882F6E" w:rsidRDefault="00882F6E" w:rsidP="00882F6E">
            <w:pPr>
              <w:jc w:val="both"/>
              <w:rPr>
                <w:rFonts w:ascii="Calibri Light" w:hAnsi="Calibri Light" w:cs="Arial"/>
                <w:sz w:val="22"/>
                <w:szCs w:val="22"/>
                <w:lang w:val="en-GB"/>
              </w:rPr>
            </w:pPr>
            <w:r w:rsidRPr="00882F6E">
              <w:rPr>
                <w:rFonts w:ascii="Calibri Light" w:hAnsi="Calibri Light" w:cs="Arial"/>
                <w:sz w:val="22"/>
                <w:szCs w:val="22"/>
                <w:lang w:val="en-GB"/>
              </w:rPr>
              <w:t xml:space="preserve">After completing the course, the student should know: </w:t>
            </w:r>
          </w:p>
          <w:p w14:paraId="11B2C707" w14:textId="77777777" w:rsidR="00882F6E" w:rsidRPr="00882F6E" w:rsidRDefault="00882F6E" w:rsidP="00882F6E">
            <w:pPr>
              <w:jc w:val="both"/>
              <w:rPr>
                <w:rFonts w:ascii="Calibri Light" w:hAnsi="Calibri Light" w:cs="Arial"/>
                <w:sz w:val="22"/>
                <w:szCs w:val="22"/>
                <w:lang w:val="en-GB"/>
              </w:rPr>
            </w:pPr>
          </w:p>
          <w:p w14:paraId="128A0939" w14:textId="77777777" w:rsidR="00882F6E" w:rsidRPr="00882F6E" w:rsidRDefault="00882F6E" w:rsidP="00974FB4">
            <w:pPr>
              <w:numPr>
                <w:ilvl w:val="0"/>
                <w:numId w:val="12"/>
              </w:numPr>
              <w:spacing w:line="276" w:lineRule="auto"/>
              <w:jc w:val="both"/>
              <w:rPr>
                <w:rFonts w:ascii="Calibri Light" w:hAnsi="Calibri Light" w:cs="Arial"/>
                <w:sz w:val="22"/>
                <w:szCs w:val="22"/>
                <w:lang w:val="en-GB"/>
              </w:rPr>
            </w:pPr>
            <w:r w:rsidRPr="00882F6E">
              <w:rPr>
                <w:rFonts w:ascii="Calibri Light" w:hAnsi="Calibri Light" w:cs="Arial"/>
                <w:sz w:val="22"/>
                <w:szCs w:val="22"/>
                <w:lang w:val="en-GB"/>
              </w:rPr>
              <w:t>Describe and explain basic economic phenomena</w:t>
            </w:r>
          </w:p>
          <w:p w14:paraId="54909397" w14:textId="77777777" w:rsidR="00882F6E" w:rsidRPr="00882F6E" w:rsidRDefault="00882F6E" w:rsidP="00B6344B">
            <w:pPr>
              <w:numPr>
                <w:ilvl w:val="0"/>
                <w:numId w:val="12"/>
              </w:numPr>
              <w:spacing w:line="276" w:lineRule="auto"/>
              <w:jc w:val="both"/>
              <w:rPr>
                <w:rFonts w:ascii="Calibri Light" w:hAnsi="Calibri Light" w:cs="Arial"/>
                <w:sz w:val="22"/>
                <w:szCs w:val="22"/>
                <w:lang w:val="en-GB"/>
              </w:rPr>
            </w:pPr>
            <w:r w:rsidRPr="00882F6E">
              <w:rPr>
                <w:rFonts w:ascii="Calibri Light" w:hAnsi="Calibri Light" w:cs="Arial"/>
                <w:sz w:val="22"/>
                <w:szCs w:val="22"/>
                <w:lang w:val="en-GB"/>
              </w:rPr>
              <w:t>Define and interpret basic economic resources</w:t>
            </w:r>
          </w:p>
          <w:p w14:paraId="497AF76C" w14:textId="77777777" w:rsidR="00882F6E" w:rsidRPr="00882F6E" w:rsidRDefault="00882F6E" w:rsidP="00F53D8B">
            <w:pPr>
              <w:numPr>
                <w:ilvl w:val="0"/>
                <w:numId w:val="12"/>
              </w:numPr>
              <w:spacing w:line="276" w:lineRule="auto"/>
              <w:jc w:val="both"/>
              <w:rPr>
                <w:rFonts w:ascii="Calibri Light" w:hAnsi="Calibri Light" w:cs="Arial"/>
                <w:sz w:val="22"/>
                <w:szCs w:val="22"/>
                <w:lang w:val="en-GB"/>
              </w:rPr>
            </w:pPr>
            <w:r w:rsidRPr="00882F6E">
              <w:rPr>
                <w:rFonts w:ascii="Calibri Light" w:hAnsi="Calibri Light" w:cs="Arial"/>
                <w:sz w:val="22"/>
                <w:szCs w:val="22"/>
                <w:lang w:val="en-GB"/>
              </w:rPr>
              <w:t>Explain the fundamental problems of economic organization</w:t>
            </w:r>
          </w:p>
          <w:p w14:paraId="0D72D5D6" w14:textId="77777777" w:rsidR="00882F6E" w:rsidRPr="00882F6E" w:rsidRDefault="00882F6E" w:rsidP="00E456F7">
            <w:pPr>
              <w:numPr>
                <w:ilvl w:val="0"/>
                <w:numId w:val="12"/>
              </w:numPr>
              <w:spacing w:line="276" w:lineRule="auto"/>
              <w:jc w:val="both"/>
              <w:rPr>
                <w:rFonts w:ascii="Calibri Light" w:hAnsi="Calibri Light" w:cs="Arial"/>
                <w:sz w:val="22"/>
                <w:szCs w:val="22"/>
                <w:lang w:val="en-GB"/>
              </w:rPr>
            </w:pPr>
            <w:r w:rsidRPr="00882F6E">
              <w:rPr>
                <w:rFonts w:ascii="Calibri Light" w:hAnsi="Calibri Light" w:cs="Arial"/>
                <w:sz w:val="22"/>
                <w:szCs w:val="22"/>
                <w:lang w:val="en-GB"/>
              </w:rPr>
              <w:t>Break down the basic elements of supply and demand for goods and services in the market and analyze the variables affecting supply and demand in the market</w:t>
            </w:r>
          </w:p>
          <w:p w14:paraId="09821FED" w14:textId="77777777" w:rsidR="00882F6E" w:rsidRPr="00882F6E" w:rsidRDefault="00882F6E" w:rsidP="00882F6E">
            <w:pPr>
              <w:numPr>
                <w:ilvl w:val="0"/>
                <w:numId w:val="12"/>
              </w:numPr>
              <w:spacing w:line="276" w:lineRule="auto"/>
              <w:jc w:val="both"/>
              <w:rPr>
                <w:rFonts w:ascii="Calibri Light" w:hAnsi="Calibri Light" w:cs="Arial"/>
                <w:sz w:val="22"/>
                <w:szCs w:val="22"/>
                <w:lang w:val="en-GB"/>
              </w:rPr>
            </w:pPr>
            <w:r w:rsidRPr="00882F6E">
              <w:rPr>
                <w:rFonts w:ascii="Calibri Light" w:hAnsi="Calibri Light" w:cs="Arial"/>
                <w:sz w:val="22"/>
                <w:szCs w:val="22"/>
                <w:lang w:val="en-GB"/>
              </w:rPr>
              <w:t>To sort the different market forms (perfect and imperfect competition) and describe how they work</w:t>
            </w:r>
          </w:p>
          <w:p w14:paraId="600F8EE1" w14:textId="77777777" w:rsidR="00882F6E" w:rsidRPr="00882F6E" w:rsidRDefault="00882F6E" w:rsidP="00D93F76">
            <w:pPr>
              <w:numPr>
                <w:ilvl w:val="0"/>
                <w:numId w:val="12"/>
              </w:numPr>
              <w:spacing w:line="276" w:lineRule="auto"/>
              <w:jc w:val="both"/>
              <w:rPr>
                <w:rFonts w:ascii="Calibri Light" w:hAnsi="Calibri Light" w:cs="Arial"/>
                <w:sz w:val="22"/>
                <w:szCs w:val="22"/>
                <w:lang w:val="en-GB"/>
              </w:rPr>
            </w:pPr>
            <w:r w:rsidRPr="00882F6E">
              <w:rPr>
                <w:rFonts w:ascii="Calibri Light" w:hAnsi="Calibri Light" w:cs="Arial"/>
                <w:sz w:val="22"/>
                <w:szCs w:val="22"/>
                <w:lang w:val="en-GB"/>
              </w:rPr>
              <w:t>Break down basic cost categories and cost structures</w:t>
            </w:r>
          </w:p>
          <w:p w14:paraId="4FE92807" w14:textId="77777777" w:rsidR="00751539" w:rsidRPr="006B5B58" w:rsidRDefault="00882F6E" w:rsidP="00FA0AC1">
            <w:pPr>
              <w:numPr>
                <w:ilvl w:val="0"/>
                <w:numId w:val="12"/>
              </w:numPr>
              <w:spacing w:line="276" w:lineRule="auto"/>
              <w:jc w:val="both"/>
              <w:rPr>
                <w:rFonts w:ascii="Calibri Light" w:hAnsi="Calibri Light" w:cs="Arial"/>
                <w:sz w:val="22"/>
                <w:szCs w:val="22"/>
                <w:lang w:val="en-GB"/>
              </w:rPr>
            </w:pPr>
            <w:r w:rsidRPr="00882F6E">
              <w:rPr>
                <w:rFonts w:ascii="Calibri Light" w:hAnsi="Calibri Light" w:cs="Arial"/>
                <w:sz w:val="22"/>
                <w:szCs w:val="22"/>
                <w:lang w:val="en-GB"/>
              </w:rPr>
              <w:t>Analyze the financial result in terms of income and operating</w:t>
            </w:r>
            <w:r>
              <w:rPr>
                <w:rFonts w:ascii="Calibri Light" w:hAnsi="Calibri Light" w:cs="Arial"/>
                <w:sz w:val="22"/>
                <w:szCs w:val="22"/>
                <w:lang w:val="en-GB"/>
              </w:rPr>
              <w:t xml:space="preserve"> expenses</w:t>
            </w:r>
          </w:p>
        </w:tc>
      </w:tr>
      <w:tr w:rsidR="006A2E7A" w:rsidRPr="006B5B58" w14:paraId="2F6C82B5" w14:textId="77777777" w:rsidTr="00102AF8">
        <w:trPr>
          <w:trHeight w:val="432"/>
          <w:jc w:val="center"/>
        </w:trPr>
        <w:tc>
          <w:tcPr>
            <w:tcW w:w="5000" w:type="pct"/>
            <w:gridSpan w:val="11"/>
            <w:vAlign w:val="center"/>
          </w:tcPr>
          <w:p w14:paraId="372F5F6C" w14:textId="77777777" w:rsidR="006A2E7A" w:rsidRPr="006B5B58" w:rsidRDefault="00C720D1" w:rsidP="002F7B6E">
            <w:pPr>
              <w:pStyle w:val="BodyText"/>
              <w:numPr>
                <w:ilvl w:val="1"/>
                <w:numId w:val="2"/>
              </w:numPr>
              <w:jc w:val="both"/>
              <w:rPr>
                <w:rFonts w:ascii="Calibri Light" w:hAnsi="Calibri Light" w:cs="Arial"/>
                <w:i/>
                <w:sz w:val="22"/>
                <w:szCs w:val="22"/>
                <w:lang w:val="en-GB"/>
              </w:rPr>
            </w:pPr>
            <w:r w:rsidRPr="006B5B58">
              <w:rPr>
                <w:rFonts w:ascii="Calibri Light" w:hAnsi="Calibri Light"/>
                <w:i/>
                <w:color w:val="000000"/>
                <w:sz w:val="22"/>
                <w:szCs w:val="22"/>
                <w:lang w:val="en-GB"/>
              </w:rPr>
              <w:t>Course Outline</w:t>
            </w:r>
          </w:p>
        </w:tc>
      </w:tr>
      <w:tr w:rsidR="006A2E7A" w:rsidRPr="006F7989" w14:paraId="3ED8364F" w14:textId="77777777" w:rsidTr="00102AF8">
        <w:trPr>
          <w:trHeight w:val="432"/>
          <w:jc w:val="center"/>
        </w:trPr>
        <w:tc>
          <w:tcPr>
            <w:tcW w:w="5000" w:type="pct"/>
            <w:gridSpan w:val="11"/>
            <w:vAlign w:val="center"/>
          </w:tcPr>
          <w:p w14:paraId="70DF36BD" w14:textId="77777777" w:rsidR="00FA0AC1"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t>Introduction to micro and macro economics, basic concepts of micro and macro economics</w:t>
            </w:r>
          </w:p>
          <w:p w14:paraId="3E43DA76" w14:textId="77777777" w:rsidR="00FA0AC1"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t>Historical development of economic thought</w:t>
            </w:r>
          </w:p>
          <w:p w14:paraId="4C20A6A0" w14:textId="77777777" w:rsidR="00FA0AC1"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t>Basic economic resources: land, labor, capital (and information)</w:t>
            </w:r>
          </w:p>
          <w:p w14:paraId="1BA52616" w14:textId="77777777" w:rsidR="00FA0AC1"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t>Basic problems of economic organization (what, why, for whom to produce)</w:t>
            </w:r>
          </w:p>
          <w:p w14:paraId="29B2EB4B" w14:textId="77777777" w:rsidR="00FA0AC1"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t>Basic supply and demand elements in the market / Substitution effect and income effect / Elasticity of goods</w:t>
            </w:r>
          </w:p>
          <w:p w14:paraId="4FF952CB" w14:textId="77777777" w:rsidR="00FA0AC1"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t>Markets and the state in the modern economy</w:t>
            </w:r>
          </w:p>
          <w:p w14:paraId="2AEA1894" w14:textId="77777777" w:rsidR="00FA0AC1"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t>Marketplace - Competition (perfect and imperfect competition)</w:t>
            </w:r>
          </w:p>
          <w:p w14:paraId="71BDAFA4" w14:textId="77777777" w:rsidR="00FA0AC1"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t>Choice and Theory of Utility / Theory of Expected Choice</w:t>
            </w:r>
          </w:p>
          <w:p w14:paraId="15082A88" w14:textId="77777777" w:rsidR="00FA0AC1"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lastRenderedPageBreak/>
              <w:t>Cost analysis / Total average and marginal product / Utility and marginal cost</w:t>
            </w:r>
          </w:p>
          <w:p w14:paraId="755451EF" w14:textId="77777777" w:rsidR="006C6CBF" w:rsidRPr="00FA0AC1" w:rsidRDefault="00FA0AC1" w:rsidP="00FA0AC1">
            <w:pPr>
              <w:pStyle w:val="FieldText"/>
              <w:numPr>
                <w:ilvl w:val="0"/>
                <w:numId w:val="13"/>
              </w:numPr>
              <w:spacing w:line="276" w:lineRule="auto"/>
              <w:rPr>
                <w:rFonts w:ascii="Calibri Light" w:hAnsi="Calibri Light" w:cs="Arial"/>
                <w:b w:val="0"/>
                <w:sz w:val="22"/>
                <w:szCs w:val="22"/>
                <w:lang w:val="de-DE"/>
              </w:rPr>
            </w:pPr>
            <w:r w:rsidRPr="00FA0AC1">
              <w:rPr>
                <w:rFonts w:ascii="Calibri Light" w:hAnsi="Calibri Light" w:cs="Arial"/>
                <w:b w:val="0"/>
                <w:sz w:val="22"/>
                <w:szCs w:val="22"/>
                <w:lang w:val="de-DE"/>
              </w:rPr>
              <w:t>Cost and income analysis, profit and loss, business coverage, optimal volume of business</w:t>
            </w:r>
          </w:p>
        </w:tc>
      </w:tr>
      <w:tr w:rsidR="004157D1" w:rsidRPr="006B5B58" w14:paraId="2E4C8010" w14:textId="77777777" w:rsidTr="004157D1">
        <w:trPr>
          <w:trHeight w:val="432"/>
          <w:jc w:val="center"/>
        </w:trPr>
        <w:tc>
          <w:tcPr>
            <w:tcW w:w="1962" w:type="pct"/>
            <w:gridSpan w:val="3"/>
            <w:vAlign w:val="center"/>
          </w:tcPr>
          <w:p w14:paraId="07A8518A" w14:textId="77777777" w:rsidR="006A2E7A" w:rsidRPr="006B5B58" w:rsidRDefault="00976C9D" w:rsidP="002F7B6E">
            <w:pPr>
              <w:pStyle w:val="BodyText"/>
              <w:numPr>
                <w:ilvl w:val="1"/>
                <w:numId w:val="2"/>
              </w:numPr>
              <w:rPr>
                <w:rFonts w:ascii="Calibri Light" w:hAnsi="Calibri Light" w:cs="Arial"/>
                <w:i/>
                <w:color w:val="000000"/>
                <w:sz w:val="22"/>
                <w:szCs w:val="22"/>
                <w:lang w:val="en-GB"/>
              </w:rPr>
            </w:pPr>
            <w:r w:rsidRPr="006B5B58">
              <w:rPr>
                <w:rFonts w:ascii="Calibri Light" w:hAnsi="Calibri Light"/>
                <w:i/>
                <w:color w:val="000000"/>
                <w:sz w:val="22"/>
                <w:szCs w:val="22"/>
                <w:lang w:val="en-GB"/>
              </w:rPr>
              <w:lastRenderedPageBreak/>
              <w:t>Modes of Instruction</w:t>
            </w:r>
            <w:r w:rsidR="006A2E7A" w:rsidRPr="006B5B58">
              <w:rPr>
                <w:rFonts w:ascii="Calibri Light" w:hAnsi="Calibri Light"/>
                <w:i/>
                <w:color w:val="000000"/>
                <w:sz w:val="22"/>
                <w:szCs w:val="22"/>
                <w:lang w:val="en-GB"/>
              </w:rPr>
              <w:t xml:space="preserve"> </w:t>
            </w:r>
          </w:p>
        </w:tc>
        <w:tc>
          <w:tcPr>
            <w:tcW w:w="1320" w:type="pct"/>
            <w:gridSpan w:val="4"/>
            <w:vAlign w:val="center"/>
          </w:tcPr>
          <w:p w14:paraId="5F4CD0A1" w14:textId="7F549411" w:rsidR="006A2E7A" w:rsidRPr="006B5B58" w:rsidRDefault="00FA0AC1" w:rsidP="00B66067">
            <w:pPr>
              <w:pStyle w:val="FieldText"/>
              <w:rPr>
                <w:rFonts w:ascii="Calibri Light" w:hAnsi="Calibri Light" w:cs="Arial"/>
                <w:b w:val="0"/>
                <w:sz w:val="22"/>
                <w:szCs w:val="22"/>
                <w:lang w:val="en-GB"/>
              </w:rPr>
            </w:pPr>
            <w:r>
              <w:rPr>
                <w:rFonts w:ascii="Calibri Light" w:hAnsi="Calibri Light" w:cs="Arial"/>
                <w:sz w:val="22"/>
                <w:szCs w:val="22"/>
                <w:lang w:val="en-GB"/>
              </w:rPr>
              <w:t xml:space="preserve"> </w:t>
            </w:r>
            <w:r w:rsidRPr="00FA0AC1">
              <w:rPr>
                <w:rFonts w:ascii="Calibri Light" w:hAnsi="Calibri Light" w:cs="Arial"/>
                <w:sz w:val="22"/>
                <w:szCs w:val="22"/>
                <w:lang w:val="en-GB"/>
              </w:rPr>
              <w:t>X</w:t>
            </w:r>
            <w:r>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Letures</w:t>
            </w:r>
          </w:p>
          <w:p w14:paraId="20ECA4DB"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102AF8">
              <w:rPr>
                <w:rFonts w:ascii="Calibri Light" w:hAnsi="Calibri Light" w:cs="Arial"/>
                <w:b w:val="0"/>
                <w:sz w:val="22"/>
                <w:szCs w:val="22"/>
                <w:lang w:val="en-GB"/>
              </w:rPr>
              <w:instrText xml:space="preserve"> FORMCHECKBOX </w:instrText>
            </w:r>
            <w:r w:rsidR="00B82D7B">
              <w:rPr>
                <w:rFonts w:ascii="Calibri Light" w:hAnsi="Calibri Light" w:cs="Arial"/>
                <w:b w:val="0"/>
                <w:sz w:val="22"/>
                <w:szCs w:val="22"/>
                <w:lang w:val="en-GB"/>
              </w:rPr>
            </w:r>
            <w:r w:rsidR="00B82D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eminar</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workshops</w:t>
            </w:r>
            <w:r w:rsidR="006A2E7A" w:rsidRPr="006B5B58">
              <w:rPr>
                <w:rFonts w:ascii="Calibri Light" w:hAnsi="Calibri Light" w:cs="Arial"/>
                <w:b w:val="0"/>
                <w:sz w:val="22"/>
                <w:szCs w:val="22"/>
                <w:lang w:val="en-GB"/>
              </w:rPr>
              <w:t xml:space="preserve">  </w:t>
            </w:r>
          </w:p>
          <w:p w14:paraId="317D1C68" w14:textId="77777777" w:rsidR="006A2E7A" w:rsidRPr="006B5B58" w:rsidRDefault="00FA0AC1" w:rsidP="00B66067">
            <w:pPr>
              <w:pStyle w:val="FieldText"/>
              <w:rPr>
                <w:rFonts w:ascii="Calibri Light" w:hAnsi="Calibri Light" w:cs="Arial"/>
                <w:b w:val="0"/>
                <w:sz w:val="22"/>
                <w:szCs w:val="22"/>
                <w:lang w:val="en-GB"/>
              </w:rPr>
            </w:pPr>
            <w:r>
              <w:rPr>
                <w:rFonts w:ascii="Calibri Light" w:hAnsi="Calibri Light" w:cs="Arial"/>
                <w:sz w:val="22"/>
                <w:szCs w:val="22"/>
                <w:lang w:val="en-GB"/>
              </w:rPr>
              <w:t xml:space="preserve"> </w:t>
            </w:r>
            <w:r w:rsidRPr="00FA0AC1">
              <w:rPr>
                <w:rFonts w:ascii="Calibri Light" w:hAnsi="Calibri Light" w:cs="Arial"/>
                <w:sz w:val="22"/>
                <w:szCs w:val="22"/>
                <w:lang w:val="en-GB"/>
              </w:rPr>
              <w:t>X</w:t>
            </w:r>
            <w:r>
              <w:rPr>
                <w:rFonts w:ascii="Calibri Light" w:hAnsi="Calibri Light" w:cs="Arial"/>
                <w:b w:val="0"/>
                <w:sz w:val="22"/>
                <w:szCs w:val="22"/>
                <w:lang w:val="en-GB"/>
              </w:rPr>
              <w:t xml:space="preserve"> </w:t>
            </w:r>
            <w:r w:rsidR="00C14828"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Exercises</w:t>
            </w:r>
            <w:r w:rsidR="006A2E7A" w:rsidRPr="006B5B58">
              <w:rPr>
                <w:rFonts w:ascii="Calibri Light" w:hAnsi="Calibri Light" w:cs="Arial"/>
                <w:b w:val="0"/>
                <w:sz w:val="22"/>
                <w:szCs w:val="22"/>
                <w:lang w:val="en-GB"/>
              </w:rPr>
              <w:t xml:space="preserve">  </w:t>
            </w:r>
          </w:p>
          <w:p w14:paraId="27B79A20" w14:textId="77777777" w:rsidR="006A2E7A" w:rsidRPr="006B5B58" w:rsidRDefault="002F7B6E"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B82D7B">
              <w:rPr>
                <w:rFonts w:ascii="Calibri Light" w:hAnsi="Calibri Light" w:cs="Arial"/>
                <w:b w:val="0"/>
                <w:sz w:val="22"/>
                <w:szCs w:val="22"/>
                <w:lang w:val="en-GB"/>
              </w:rPr>
            </w:r>
            <w:r w:rsidR="00B82D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E-learning</w:t>
            </w:r>
          </w:p>
          <w:p w14:paraId="49A07705"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B82D7B">
              <w:rPr>
                <w:rFonts w:ascii="Calibri Light" w:hAnsi="Calibri Light" w:cs="Arial"/>
                <w:b w:val="0"/>
                <w:sz w:val="22"/>
                <w:szCs w:val="22"/>
                <w:lang w:val="en-GB"/>
              </w:rPr>
            </w:r>
            <w:r w:rsidR="00B82D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Field work</w:t>
            </w:r>
          </w:p>
        </w:tc>
        <w:tc>
          <w:tcPr>
            <w:tcW w:w="1718" w:type="pct"/>
            <w:gridSpan w:val="4"/>
            <w:vAlign w:val="center"/>
          </w:tcPr>
          <w:p w14:paraId="3B7E822C" w14:textId="77777777" w:rsidR="00102AF8" w:rsidRDefault="00102AF8" w:rsidP="00B66067">
            <w:pPr>
              <w:pStyle w:val="FieldText"/>
              <w:rPr>
                <w:rFonts w:ascii="Calibri Light" w:hAnsi="Calibri Light" w:cs="Arial"/>
                <w:b w:val="0"/>
                <w:sz w:val="22"/>
                <w:szCs w:val="22"/>
                <w:lang w:val="en-GB"/>
              </w:rPr>
            </w:pPr>
          </w:p>
          <w:p w14:paraId="2C02D9E7" w14:textId="1AB8B82E"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6B5B58">
              <w:rPr>
                <w:rFonts w:ascii="Calibri Light" w:hAnsi="Calibri Light" w:cs="Arial"/>
                <w:b w:val="0"/>
                <w:sz w:val="22"/>
                <w:szCs w:val="22"/>
                <w:lang w:val="en-GB"/>
              </w:rPr>
              <w:instrText xml:space="preserve"> FORMCHECKBOX </w:instrText>
            </w:r>
            <w:r w:rsidR="00B82D7B">
              <w:rPr>
                <w:rFonts w:ascii="Calibri Light" w:hAnsi="Calibri Light" w:cs="Arial"/>
                <w:b w:val="0"/>
                <w:sz w:val="22"/>
                <w:szCs w:val="22"/>
                <w:lang w:val="en-GB"/>
              </w:rPr>
            </w:r>
            <w:r w:rsidR="00B82D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Practical work</w:t>
            </w:r>
            <w:r w:rsidR="00726826" w:rsidRPr="006B5B58">
              <w:rPr>
                <w:rFonts w:ascii="Calibri Light" w:hAnsi="Calibri Light" w:cs="Arial"/>
                <w:b w:val="0"/>
                <w:sz w:val="22"/>
                <w:szCs w:val="22"/>
                <w:lang w:val="en-GB"/>
              </w:rPr>
              <w:t xml:space="preserve">  </w:t>
            </w:r>
          </w:p>
          <w:p w14:paraId="046E39A7"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B82D7B">
              <w:rPr>
                <w:rFonts w:ascii="Calibri Light" w:hAnsi="Calibri Light" w:cs="Arial"/>
                <w:b w:val="0"/>
                <w:sz w:val="22"/>
                <w:szCs w:val="22"/>
                <w:lang w:val="en-GB"/>
              </w:rPr>
            </w:r>
            <w:r w:rsidR="00B82D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w:t>
            </w:r>
            <w:r w:rsidR="006A2E7A" w:rsidRPr="006B5B58">
              <w:rPr>
                <w:rFonts w:ascii="Calibri Light" w:hAnsi="Calibri Light" w:cs="Arial"/>
                <w:b w:val="0"/>
                <w:sz w:val="22"/>
                <w:szCs w:val="22"/>
                <w:lang w:val="en-GB"/>
              </w:rPr>
              <w:t xml:space="preserve">ultimedia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Network</w:t>
            </w:r>
            <w:r w:rsidR="006A2E7A" w:rsidRPr="006B5B58">
              <w:rPr>
                <w:rFonts w:ascii="Calibri Light" w:hAnsi="Calibri Light" w:cs="Arial"/>
                <w:b w:val="0"/>
                <w:sz w:val="22"/>
                <w:szCs w:val="22"/>
                <w:lang w:val="en-GB"/>
              </w:rPr>
              <w:t xml:space="preserve">  </w:t>
            </w:r>
          </w:p>
          <w:p w14:paraId="13A68121"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B82D7B">
              <w:rPr>
                <w:rFonts w:ascii="Calibri Light" w:hAnsi="Calibri Light" w:cs="Arial"/>
                <w:b w:val="0"/>
                <w:sz w:val="22"/>
                <w:szCs w:val="22"/>
                <w:lang w:val="en-GB"/>
              </w:rPr>
            </w:r>
            <w:r w:rsidR="00B82D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Laboratory</w:t>
            </w:r>
          </w:p>
          <w:p w14:paraId="75B49112"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B82D7B">
              <w:rPr>
                <w:rFonts w:ascii="Calibri Light" w:hAnsi="Calibri Light" w:cs="Arial"/>
                <w:b w:val="0"/>
                <w:sz w:val="22"/>
                <w:szCs w:val="22"/>
                <w:lang w:val="en-GB"/>
              </w:rPr>
            </w:r>
            <w:r w:rsidR="00B82D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Mentorship</w:t>
            </w:r>
          </w:p>
          <w:p w14:paraId="2B2E67AF"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B82D7B">
              <w:rPr>
                <w:rFonts w:ascii="Calibri Light" w:hAnsi="Calibri Light" w:cs="Arial"/>
                <w:b w:val="0"/>
                <w:sz w:val="22"/>
                <w:szCs w:val="22"/>
                <w:lang w:val="en-GB"/>
              </w:rPr>
            </w:r>
            <w:r w:rsidR="00B82D7B">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Other</w:t>
            </w:r>
            <w:r w:rsidR="00726826" w:rsidRPr="006B5B58">
              <w:rPr>
                <w:rFonts w:ascii="Calibri Light" w:hAnsi="Calibri Light" w:cs="Arial"/>
                <w:b w:val="0"/>
                <w:sz w:val="22"/>
                <w:szCs w:val="22"/>
                <w:lang w:val="en-GB"/>
              </w:rPr>
              <w:t xml:space="preserve"> _______________</w:t>
            </w:r>
          </w:p>
        </w:tc>
      </w:tr>
      <w:tr w:rsidR="00102AF8" w:rsidRPr="006B5B58" w14:paraId="725B6821" w14:textId="77777777" w:rsidTr="004157D1">
        <w:trPr>
          <w:trHeight w:val="432"/>
          <w:jc w:val="center"/>
        </w:trPr>
        <w:tc>
          <w:tcPr>
            <w:tcW w:w="1962" w:type="pct"/>
            <w:gridSpan w:val="3"/>
            <w:vAlign w:val="center"/>
          </w:tcPr>
          <w:p w14:paraId="47D9B756" w14:textId="77777777" w:rsidR="006A2E7A" w:rsidRPr="006B5B58" w:rsidRDefault="00C720D1" w:rsidP="002F7B6E">
            <w:pPr>
              <w:pStyle w:val="BodyText"/>
              <w:numPr>
                <w:ilvl w:val="1"/>
                <w:numId w:val="2"/>
              </w:numPr>
              <w:jc w:val="both"/>
              <w:rPr>
                <w:rFonts w:ascii="Calibri Light" w:hAnsi="Calibri Light" w:cs="Arial"/>
                <w:i/>
                <w:color w:val="000000"/>
                <w:sz w:val="22"/>
                <w:szCs w:val="22"/>
                <w:lang w:val="en-GB"/>
              </w:rPr>
            </w:pPr>
            <w:r w:rsidRPr="006B5B58">
              <w:rPr>
                <w:rFonts w:ascii="Calibri Light" w:hAnsi="Calibri Light"/>
                <w:i/>
                <w:color w:val="000000"/>
                <w:sz w:val="22"/>
                <w:szCs w:val="22"/>
                <w:lang w:val="en-GB"/>
              </w:rPr>
              <w:t>Comments</w:t>
            </w:r>
          </w:p>
        </w:tc>
        <w:tc>
          <w:tcPr>
            <w:tcW w:w="3038" w:type="pct"/>
            <w:gridSpan w:val="8"/>
            <w:vAlign w:val="center"/>
          </w:tcPr>
          <w:p w14:paraId="065B29B3" w14:textId="77777777" w:rsidR="006A2E7A" w:rsidRPr="006B5B58" w:rsidRDefault="006A2E7A" w:rsidP="007D5AD4">
            <w:pPr>
              <w:pStyle w:val="FieldText"/>
              <w:rPr>
                <w:rFonts w:ascii="Calibri Light" w:hAnsi="Calibri Light" w:cs="Arial"/>
                <w:b w:val="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75D89527" w14:textId="77777777" w:rsidTr="00102AF8">
        <w:trPr>
          <w:trHeight w:val="432"/>
          <w:jc w:val="center"/>
        </w:trPr>
        <w:tc>
          <w:tcPr>
            <w:tcW w:w="5000" w:type="pct"/>
            <w:gridSpan w:val="11"/>
            <w:vAlign w:val="center"/>
          </w:tcPr>
          <w:p w14:paraId="37B6AB5B" w14:textId="77777777" w:rsidR="006A2E7A" w:rsidRPr="006B5B58" w:rsidRDefault="00976C9D" w:rsidP="002F7B6E">
            <w:pPr>
              <w:pStyle w:val="BodyText"/>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Student Obligations </w:t>
            </w:r>
          </w:p>
        </w:tc>
      </w:tr>
      <w:tr w:rsidR="006A2E7A" w:rsidRPr="006B5B58" w14:paraId="51D8884D" w14:textId="77777777" w:rsidTr="00102AF8">
        <w:trPr>
          <w:trHeight w:val="432"/>
          <w:jc w:val="center"/>
        </w:trPr>
        <w:tc>
          <w:tcPr>
            <w:tcW w:w="5000" w:type="pct"/>
            <w:gridSpan w:val="11"/>
            <w:vAlign w:val="center"/>
          </w:tcPr>
          <w:p w14:paraId="10DEE3DE" w14:textId="77777777" w:rsidR="006A2E7A" w:rsidRPr="006B5B58" w:rsidRDefault="00FA0AC1" w:rsidP="00FA0AC1">
            <w:pPr>
              <w:pStyle w:val="FieldText"/>
              <w:rPr>
                <w:rFonts w:ascii="Calibri" w:hAnsi="Calibri" w:cs="Arial"/>
                <w:color w:val="000000"/>
                <w:sz w:val="22"/>
                <w:szCs w:val="22"/>
                <w:lang w:val="en-GB"/>
              </w:rPr>
            </w:pPr>
            <w:r w:rsidRPr="00FA0AC1">
              <w:rPr>
                <w:rFonts w:ascii="Calibri" w:hAnsi="Calibri" w:cs="Arial"/>
                <w:color w:val="000000"/>
                <w:sz w:val="22"/>
                <w:szCs w:val="22"/>
                <w:lang w:val="en-GB"/>
              </w:rPr>
              <w:t>The student must attend at least 70% of the total hours of lectures and exercises, and must have passed the exams (continuous assessment) to take the final exam.</w:t>
            </w:r>
          </w:p>
        </w:tc>
      </w:tr>
      <w:tr w:rsidR="00102AF8" w:rsidRPr="006B5B58" w14:paraId="28196843" w14:textId="77777777" w:rsidTr="004157D1">
        <w:trPr>
          <w:gridAfter w:val="8"/>
          <w:wAfter w:w="3038" w:type="pct"/>
          <w:trHeight w:val="432"/>
          <w:jc w:val="center"/>
        </w:trPr>
        <w:tc>
          <w:tcPr>
            <w:tcW w:w="1962" w:type="pct"/>
            <w:gridSpan w:val="3"/>
            <w:tcBorders>
              <w:right w:val="single" w:sz="4" w:space="0" w:color="0000FF"/>
            </w:tcBorders>
            <w:vAlign w:val="center"/>
          </w:tcPr>
          <w:p w14:paraId="7AF1C4D7" w14:textId="77777777" w:rsidR="006A2E7A" w:rsidRPr="006B5B58" w:rsidRDefault="00C720D1" w:rsidP="002F7B6E">
            <w:pPr>
              <w:pStyle w:val="BodyText"/>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w:t>
            </w:r>
            <w:r w:rsidR="005C57EB" w:rsidRPr="006B5B58">
              <w:rPr>
                <w:rFonts w:ascii="Calibri Light" w:hAnsi="Calibri Light"/>
                <w:i/>
                <w:color w:val="000000"/>
                <w:sz w:val="22"/>
                <w:szCs w:val="22"/>
                <w:lang w:val="en-GB"/>
              </w:rPr>
              <w:t>s</w:t>
            </w:r>
            <w:r w:rsidRPr="006B5B58">
              <w:rPr>
                <w:rFonts w:ascii="Calibri Light" w:hAnsi="Calibri Light"/>
                <w:i/>
                <w:color w:val="000000"/>
                <w:sz w:val="22"/>
                <w:szCs w:val="22"/>
                <w:lang w:val="en-GB"/>
              </w:rPr>
              <w:t>ment</w:t>
            </w:r>
            <w:r w:rsidR="007B5A00">
              <w:rPr>
                <w:rStyle w:val="FootnoteReference"/>
                <w:rFonts w:ascii="Calibri Light" w:hAnsi="Calibri Light"/>
                <w:i/>
                <w:color w:val="000000"/>
                <w:sz w:val="22"/>
                <w:szCs w:val="22"/>
                <w:lang w:val="en-GB"/>
              </w:rPr>
              <w:footnoteReference w:id="1"/>
            </w:r>
            <w:r w:rsidRPr="006B5B58">
              <w:rPr>
                <w:rFonts w:ascii="Calibri Light" w:hAnsi="Calibri Light"/>
                <w:i/>
                <w:color w:val="000000"/>
                <w:sz w:val="22"/>
                <w:szCs w:val="22"/>
                <w:lang w:val="en-GB"/>
              </w:rPr>
              <w:t xml:space="preserve"> of Learning Outcomes</w:t>
            </w:r>
          </w:p>
        </w:tc>
      </w:tr>
      <w:tr w:rsidR="004157D1" w:rsidRPr="006B5B58" w14:paraId="5C7BE386" w14:textId="77777777" w:rsidTr="004157D1">
        <w:trPr>
          <w:trHeight w:val="111"/>
          <w:jc w:val="center"/>
        </w:trPr>
        <w:tc>
          <w:tcPr>
            <w:tcW w:w="718" w:type="pct"/>
            <w:tcBorders>
              <w:right w:val="single" w:sz="4" w:space="0" w:color="0000FF"/>
            </w:tcBorders>
            <w:vAlign w:val="center"/>
          </w:tcPr>
          <w:p w14:paraId="71C1AB6D"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Course attendance</w:t>
            </w:r>
          </w:p>
        </w:tc>
        <w:tc>
          <w:tcPr>
            <w:tcW w:w="511" w:type="pct"/>
            <w:tcBorders>
              <w:left w:val="single" w:sz="4" w:space="0" w:color="0000FF"/>
              <w:right w:val="single" w:sz="4" w:space="0" w:color="0000FF"/>
            </w:tcBorders>
            <w:vAlign w:val="center"/>
          </w:tcPr>
          <w:p w14:paraId="2DDA73AD" w14:textId="77777777" w:rsidR="006A2E7A" w:rsidRPr="006B5B58" w:rsidRDefault="00FA0AC1"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1,5</w:t>
            </w:r>
          </w:p>
        </w:tc>
        <w:tc>
          <w:tcPr>
            <w:tcW w:w="732" w:type="pct"/>
            <w:tcBorders>
              <w:right w:val="single" w:sz="4" w:space="0" w:color="0000FF"/>
            </w:tcBorders>
            <w:vAlign w:val="center"/>
          </w:tcPr>
          <w:p w14:paraId="30949016"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Class participation</w:t>
            </w:r>
          </w:p>
        </w:tc>
        <w:tc>
          <w:tcPr>
            <w:tcW w:w="482" w:type="pct"/>
            <w:tcBorders>
              <w:left w:val="single" w:sz="4" w:space="0" w:color="0000FF"/>
              <w:right w:val="single" w:sz="4" w:space="0" w:color="0000FF"/>
            </w:tcBorders>
            <w:vAlign w:val="center"/>
          </w:tcPr>
          <w:p w14:paraId="4E686678" w14:textId="77777777" w:rsidR="006A2E7A" w:rsidRPr="006B5B58" w:rsidRDefault="00FA0AC1"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0,5</w:t>
            </w:r>
          </w:p>
        </w:tc>
        <w:tc>
          <w:tcPr>
            <w:tcW w:w="662" w:type="pct"/>
            <w:gridSpan w:val="2"/>
            <w:tcBorders>
              <w:right w:val="single" w:sz="4" w:space="0" w:color="0000FF"/>
            </w:tcBorders>
            <w:vAlign w:val="center"/>
          </w:tcPr>
          <w:p w14:paraId="162FF891"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 xml:space="preserve">Seminar </w:t>
            </w:r>
            <w:r w:rsidR="00976C9D" w:rsidRPr="006B5B58">
              <w:rPr>
                <w:rFonts w:ascii="Calibri Light" w:hAnsi="Calibri Light"/>
                <w:color w:val="000000"/>
                <w:sz w:val="20"/>
                <w:szCs w:val="20"/>
                <w:lang w:val="en-GB"/>
              </w:rPr>
              <w:t>paper</w:t>
            </w:r>
          </w:p>
        </w:tc>
        <w:tc>
          <w:tcPr>
            <w:tcW w:w="533" w:type="pct"/>
            <w:gridSpan w:val="2"/>
            <w:tcBorders>
              <w:left w:val="single" w:sz="4" w:space="0" w:color="0000FF"/>
              <w:right w:val="single" w:sz="4" w:space="0" w:color="0000FF"/>
            </w:tcBorders>
            <w:vAlign w:val="center"/>
          </w:tcPr>
          <w:p w14:paraId="495F8687"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938" w:type="pct"/>
            <w:gridSpan w:val="2"/>
            <w:tcBorders>
              <w:right w:val="single" w:sz="4" w:space="0" w:color="0000FF"/>
            </w:tcBorders>
            <w:vAlign w:val="center"/>
          </w:tcPr>
          <w:p w14:paraId="70B8B731"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w:t>
            </w:r>
            <w:r w:rsidR="00976C9D" w:rsidRPr="006B5B58">
              <w:rPr>
                <w:rFonts w:ascii="Calibri Light" w:hAnsi="Calibri Light"/>
                <w:color w:val="000000"/>
                <w:sz w:val="20"/>
                <w:szCs w:val="20"/>
                <w:lang w:val="en-GB"/>
              </w:rPr>
              <w:t>x</w:t>
            </w:r>
            <w:r w:rsidRPr="006B5B58">
              <w:rPr>
                <w:rFonts w:ascii="Calibri Light" w:hAnsi="Calibri Light"/>
                <w:color w:val="000000"/>
                <w:sz w:val="20"/>
                <w:szCs w:val="20"/>
                <w:lang w:val="en-GB"/>
              </w:rPr>
              <w:t>periment</w:t>
            </w:r>
          </w:p>
        </w:tc>
        <w:tc>
          <w:tcPr>
            <w:tcW w:w="424" w:type="pct"/>
            <w:tcBorders>
              <w:left w:val="single" w:sz="4" w:space="0" w:color="0000FF"/>
              <w:right w:val="single" w:sz="4" w:space="0" w:color="0000FF"/>
            </w:tcBorders>
            <w:vAlign w:val="center"/>
          </w:tcPr>
          <w:p w14:paraId="7958BDF2"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4157D1" w:rsidRPr="006B5B58" w14:paraId="4AAB9545" w14:textId="77777777" w:rsidTr="004157D1">
        <w:trPr>
          <w:trHeight w:val="108"/>
          <w:jc w:val="center"/>
        </w:trPr>
        <w:tc>
          <w:tcPr>
            <w:tcW w:w="718" w:type="pct"/>
            <w:tcBorders>
              <w:right w:val="single" w:sz="4" w:space="0" w:color="0000FF"/>
            </w:tcBorders>
            <w:vAlign w:val="center"/>
          </w:tcPr>
          <w:p w14:paraId="17D47A34"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Written exam</w:t>
            </w:r>
          </w:p>
        </w:tc>
        <w:tc>
          <w:tcPr>
            <w:tcW w:w="511" w:type="pct"/>
            <w:tcBorders>
              <w:left w:val="single" w:sz="4" w:space="0" w:color="0000FF"/>
              <w:right w:val="single" w:sz="4" w:space="0" w:color="0000FF"/>
            </w:tcBorders>
            <w:vAlign w:val="center"/>
          </w:tcPr>
          <w:p w14:paraId="4D60CD4B" w14:textId="77777777" w:rsidR="006A2E7A" w:rsidRPr="006B5B58" w:rsidRDefault="00FA0AC1"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w:t>
            </w:r>
          </w:p>
        </w:tc>
        <w:tc>
          <w:tcPr>
            <w:tcW w:w="732" w:type="pct"/>
            <w:tcBorders>
              <w:right w:val="single" w:sz="4" w:space="0" w:color="0000FF"/>
            </w:tcBorders>
            <w:vAlign w:val="center"/>
          </w:tcPr>
          <w:p w14:paraId="15B09D20"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Oral</w:t>
            </w:r>
            <w:r w:rsidR="006A2E7A" w:rsidRPr="006B5B58">
              <w:rPr>
                <w:rFonts w:ascii="Calibri Light" w:hAnsi="Calibri Light"/>
                <w:color w:val="000000"/>
                <w:sz w:val="20"/>
                <w:szCs w:val="20"/>
                <w:lang w:val="en-GB"/>
              </w:rPr>
              <w:t xml:space="preserve"> </w:t>
            </w:r>
            <w:r w:rsidRPr="006B5B58">
              <w:rPr>
                <w:rFonts w:ascii="Calibri Light" w:hAnsi="Calibri Light"/>
                <w:color w:val="000000"/>
                <w:sz w:val="20"/>
                <w:szCs w:val="20"/>
                <w:lang w:val="en-GB"/>
              </w:rPr>
              <w:t>exam</w:t>
            </w:r>
          </w:p>
        </w:tc>
        <w:tc>
          <w:tcPr>
            <w:tcW w:w="482" w:type="pct"/>
            <w:tcBorders>
              <w:left w:val="single" w:sz="4" w:space="0" w:color="0000FF"/>
              <w:right w:val="single" w:sz="4" w:space="0" w:color="0000FF"/>
            </w:tcBorders>
            <w:vAlign w:val="center"/>
          </w:tcPr>
          <w:p w14:paraId="3388972A" w14:textId="77777777" w:rsidR="006A2E7A" w:rsidRPr="006B5B58" w:rsidRDefault="00FA0AC1"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w:t>
            </w:r>
          </w:p>
        </w:tc>
        <w:tc>
          <w:tcPr>
            <w:tcW w:w="662" w:type="pct"/>
            <w:gridSpan w:val="2"/>
            <w:tcBorders>
              <w:right w:val="single" w:sz="4" w:space="0" w:color="0000FF"/>
            </w:tcBorders>
            <w:vAlign w:val="center"/>
          </w:tcPr>
          <w:p w14:paraId="1A1BE520"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Essay</w:t>
            </w:r>
          </w:p>
        </w:tc>
        <w:tc>
          <w:tcPr>
            <w:tcW w:w="533" w:type="pct"/>
            <w:gridSpan w:val="2"/>
            <w:tcBorders>
              <w:left w:val="single" w:sz="4" w:space="0" w:color="0000FF"/>
              <w:right w:val="single" w:sz="4" w:space="0" w:color="0000FF"/>
            </w:tcBorders>
            <w:vAlign w:val="center"/>
          </w:tcPr>
          <w:p w14:paraId="3B31BF50"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938" w:type="pct"/>
            <w:gridSpan w:val="2"/>
            <w:tcBorders>
              <w:right w:val="single" w:sz="4" w:space="0" w:color="0000FF"/>
            </w:tcBorders>
            <w:vAlign w:val="center"/>
          </w:tcPr>
          <w:p w14:paraId="7E852CDC"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Research</w:t>
            </w:r>
          </w:p>
        </w:tc>
        <w:tc>
          <w:tcPr>
            <w:tcW w:w="424" w:type="pct"/>
            <w:tcBorders>
              <w:left w:val="single" w:sz="4" w:space="0" w:color="0000FF"/>
              <w:right w:val="single" w:sz="4" w:space="0" w:color="0000FF"/>
            </w:tcBorders>
            <w:vAlign w:val="center"/>
          </w:tcPr>
          <w:p w14:paraId="5616FB17"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4157D1" w:rsidRPr="006B5B58" w14:paraId="066F2189" w14:textId="77777777" w:rsidTr="004157D1">
        <w:trPr>
          <w:trHeight w:val="108"/>
          <w:jc w:val="center"/>
        </w:trPr>
        <w:tc>
          <w:tcPr>
            <w:tcW w:w="718" w:type="pct"/>
            <w:tcBorders>
              <w:right w:val="single" w:sz="4" w:space="0" w:color="0000FF"/>
            </w:tcBorders>
            <w:vAlign w:val="center"/>
          </w:tcPr>
          <w:p w14:paraId="338A51D5"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Proje</w:t>
            </w:r>
            <w:r w:rsidR="00976C9D" w:rsidRPr="006B5B58">
              <w:rPr>
                <w:rFonts w:ascii="Calibri Light" w:hAnsi="Calibri Light"/>
                <w:color w:val="000000"/>
                <w:sz w:val="20"/>
                <w:szCs w:val="20"/>
                <w:lang w:val="en-GB"/>
              </w:rPr>
              <w:t>c</w:t>
            </w:r>
            <w:r w:rsidRPr="006B5B58">
              <w:rPr>
                <w:rFonts w:ascii="Calibri Light" w:hAnsi="Calibri Light"/>
                <w:color w:val="000000"/>
                <w:sz w:val="20"/>
                <w:szCs w:val="20"/>
                <w:lang w:val="en-GB"/>
              </w:rPr>
              <w:t>t</w:t>
            </w:r>
          </w:p>
        </w:tc>
        <w:tc>
          <w:tcPr>
            <w:tcW w:w="511" w:type="pct"/>
            <w:tcBorders>
              <w:left w:val="single" w:sz="4" w:space="0" w:color="0000FF"/>
              <w:right w:val="single" w:sz="4" w:space="0" w:color="0000FF"/>
            </w:tcBorders>
            <w:vAlign w:val="center"/>
          </w:tcPr>
          <w:p w14:paraId="5C722315"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732" w:type="pct"/>
            <w:tcBorders>
              <w:right w:val="single" w:sz="4" w:space="0" w:color="0000FF"/>
            </w:tcBorders>
            <w:vAlign w:val="center"/>
          </w:tcPr>
          <w:p w14:paraId="21B8BA24"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Continuous Asses</w:t>
            </w:r>
            <w:r w:rsidR="00B266AF" w:rsidRPr="006B5B58">
              <w:rPr>
                <w:rFonts w:ascii="Calibri Light" w:hAnsi="Calibri Light"/>
                <w:color w:val="000000"/>
                <w:sz w:val="20"/>
                <w:szCs w:val="20"/>
                <w:lang w:val="en-GB"/>
              </w:rPr>
              <w:t>s</w:t>
            </w:r>
            <w:r w:rsidRPr="006B5B58">
              <w:rPr>
                <w:rFonts w:ascii="Calibri Light" w:hAnsi="Calibri Light"/>
                <w:color w:val="000000"/>
                <w:sz w:val="20"/>
                <w:szCs w:val="20"/>
                <w:lang w:val="en-GB"/>
              </w:rPr>
              <w:t>ment</w:t>
            </w:r>
          </w:p>
        </w:tc>
        <w:tc>
          <w:tcPr>
            <w:tcW w:w="482" w:type="pct"/>
            <w:tcBorders>
              <w:left w:val="single" w:sz="4" w:space="0" w:color="0000FF"/>
              <w:right w:val="single" w:sz="4" w:space="0" w:color="0000FF"/>
            </w:tcBorders>
            <w:vAlign w:val="center"/>
          </w:tcPr>
          <w:p w14:paraId="46C9C4EE" w14:textId="77777777" w:rsidR="006A2E7A" w:rsidRPr="006B5B58" w:rsidRDefault="00FA0AC1"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w:t>
            </w:r>
          </w:p>
        </w:tc>
        <w:tc>
          <w:tcPr>
            <w:tcW w:w="662" w:type="pct"/>
            <w:gridSpan w:val="2"/>
            <w:tcBorders>
              <w:right w:val="single" w:sz="4" w:space="0" w:color="0000FF"/>
            </w:tcBorders>
            <w:vAlign w:val="center"/>
          </w:tcPr>
          <w:p w14:paraId="4594ADBC" w14:textId="77777777" w:rsidR="006A2E7A" w:rsidRPr="006B5B58" w:rsidRDefault="00A15963"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Presentation</w:t>
            </w:r>
          </w:p>
        </w:tc>
        <w:tc>
          <w:tcPr>
            <w:tcW w:w="533" w:type="pct"/>
            <w:gridSpan w:val="2"/>
            <w:tcBorders>
              <w:left w:val="single" w:sz="4" w:space="0" w:color="0000FF"/>
              <w:right w:val="single" w:sz="4" w:space="0" w:color="0000FF"/>
            </w:tcBorders>
            <w:vAlign w:val="center"/>
          </w:tcPr>
          <w:p w14:paraId="73D9E5E0"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938" w:type="pct"/>
            <w:gridSpan w:val="2"/>
            <w:tcBorders>
              <w:right w:val="single" w:sz="4" w:space="0" w:color="0000FF"/>
            </w:tcBorders>
            <w:vAlign w:val="center"/>
          </w:tcPr>
          <w:p w14:paraId="0954C7C0"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Practical work</w:t>
            </w:r>
          </w:p>
        </w:tc>
        <w:tc>
          <w:tcPr>
            <w:tcW w:w="424" w:type="pct"/>
            <w:tcBorders>
              <w:left w:val="single" w:sz="4" w:space="0" w:color="0000FF"/>
              <w:right w:val="single" w:sz="4" w:space="0" w:color="0000FF"/>
            </w:tcBorders>
            <w:vAlign w:val="center"/>
          </w:tcPr>
          <w:p w14:paraId="147FD084" w14:textId="4D066719" w:rsidR="006A2E7A" w:rsidRPr="006B5B58" w:rsidRDefault="004157D1"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4157D1">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4157D1" w:rsidRPr="006B5B58" w14:paraId="21A5B995" w14:textId="77777777" w:rsidTr="004157D1">
        <w:trPr>
          <w:trHeight w:val="108"/>
          <w:jc w:val="center"/>
        </w:trPr>
        <w:tc>
          <w:tcPr>
            <w:tcW w:w="718" w:type="pct"/>
            <w:tcBorders>
              <w:right w:val="single" w:sz="4" w:space="0" w:color="0000FF"/>
            </w:tcBorders>
            <w:vAlign w:val="center"/>
          </w:tcPr>
          <w:p w14:paraId="7066467B" w14:textId="77777777" w:rsidR="006A2E7A" w:rsidRPr="006B5B58" w:rsidRDefault="006A2E7A"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Portfolio</w:t>
            </w:r>
          </w:p>
        </w:tc>
        <w:tc>
          <w:tcPr>
            <w:tcW w:w="511" w:type="pct"/>
            <w:tcBorders>
              <w:left w:val="single" w:sz="4" w:space="0" w:color="0000FF"/>
              <w:right w:val="single" w:sz="4" w:space="0" w:color="0000FF"/>
            </w:tcBorders>
            <w:vAlign w:val="center"/>
          </w:tcPr>
          <w:p w14:paraId="1EAAC1FD"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732" w:type="pct"/>
            <w:tcBorders>
              <w:right w:val="single" w:sz="4" w:space="0" w:color="0000FF"/>
            </w:tcBorders>
            <w:vAlign w:val="center"/>
          </w:tcPr>
          <w:p w14:paraId="17E0D091" w14:textId="77777777" w:rsidR="006A2E7A" w:rsidRPr="006B5B58" w:rsidRDefault="006A2E7A" w:rsidP="00B66067">
            <w:pPr>
              <w:pStyle w:val="BodyText"/>
              <w:rPr>
                <w:rFonts w:ascii="Calibri Light" w:hAnsi="Calibri Light"/>
                <w:color w:val="000000"/>
                <w:sz w:val="22"/>
                <w:szCs w:val="22"/>
                <w:lang w:val="en-GB"/>
              </w:rPr>
            </w:pPr>
          </w:p>
        </w:tc>
        <w:tc>
          <w:tcPr>
            <w:tcW w:w="482" w:type="pct"/>
            <w:tcBorders>
              <w:left w:val="single" w:sz="4" w:space="0" w:color="0000FF"/>
              <w:right w:val="single" w:sz="4" w:space="0" w:color="0000FF"/>
            </w:tcBorders>
            <w:vAlign w:val="center"/>
          </w:tcPr>
          <w:p w14:paraId="26AE135C" w14:textId="7690E71B" w:rsidR="006A2E7A" w:rsidRPr="006B5B58" w:rsidRDefault="006A2E7A" w:rsidP="00B66067">
            <w:pPr>
              <w:pStyle w:val="BodyText"/>
              <w:jc w:val="center"/>
              <w:rPr>
                <w:rFonts w:ascii="Calibri Light" w:hAnsi="Calibri Light"/>
                <w:color w:val="000000"/>
                <w:sz w:val="22"/>
                <w:szCs w:val="22"/>
                <w:lang w:val="en-GB"/>
              </w:rPr>
            </w:pPr>
          </w:p>
        </w:tc>
        <w:tc>
          <w:tcPr>
            <w:tcW w:w="662" w:type="pct"/>
            <w:gridSpan w:val="2"/>
            <w:tcBorders>
              <w:right w:val="single" w:sz="4" w:space="0" w:color="0000FF"/>
            </w:tcBorders>
            <w:vAlign w:val="center"/>
          </w:tcPr>
          <w:p w14:paraId="7F296B3D" w14:textId="77777777" w:rsidR="006A2E7A" w:rsidRPr="006B5B58" w:rsidRDefault="006A2E7A" w:rsidP="00B66067">
            <w:pPr>
              <w:pStyle w:val="BodyText"/>
              <w:rPr>
                <w:rFonts w:ascii="Calibri Light" w:hAnsi="Calibri Light"/>
                <w:color w:val="000000"/>
                <w:sz w:val="22"/>
                <w:szCs w:val="22"/>
                <w:lang w:val="en-GB"/>
              </w:rPr>
            </w:pPr>
          </w:p>
        </w:tc>
        <w:tc>
          <w:tcPr>
            <w:tcW w:w="533" w:type="pct"/>
            <w:gridSpan w:val="2"/>
            <w:tcBorders>
              <w:left w:val="single" w:sz="4" w:space="0" w:color="0000FF"/>
              <w:right w:val="single" w:sz="4" w:space="0" w:color="0000FF"/>
            </w:tcBorders>
            <w:vAlign w:val="center"/>
          </w:tcPr>
          <w:p w14:paraId="7303F38D" w14:textId="09AE160F" w:rsidR="006A2E7A" w:rsidRPr="006B5B58" w:rsidRDefault="006A2E7A" w:rsidP="00B66067">
            <w:pPr>
              <w:pStyle w:val="BodyText"/>
              <w:jc w:val="center"/>
              <w:rPr>
                <w:rFonts w:ascii="Calibri Light" w:hAnsi="Calibri Light"/>
                <w:color w:val="000000"/>
                <w:sz w:val="22"/>
                <w:szCs w:val="22"/>
                <w:lang w:val="en-GB"/>
              </w:rPr>
            </w:pPr>
          </w:p>
        </w:tc>
        <w:tc>
          <w:tcPr>
            <w:tcW w:w="938" w:type="pct"/>
            <w:gridSpan w:val="2"/>
            <w:tcBorders>
              <w:right w:val="single" w:sz="4" w:space="0" w:color="0000FF"/>
            </w:tcBorders>
            <w:vAlign w:val="center"/>
          </w:tcPr>
          <w:p w14:paraId="79A353BE" w14:textId="77777777" w:rsidR="006A2E7A" w:rsidRPr="006B5B58" w:rsidRDefault="006A2E7A" w:rsidP="00B66067">
            <w:pPr>
              <w:pStyle w:val="BodyText"/>
              <w:rPr>
                <w:rFonts w:ascii="Calibri Light" w:hAnsi="Calibri Light"/>
                <w:color w:val="000000"/>
                <w:sz w:val="22"/>
                <w:szCs w:val="22"/>
                <w:lang w:val="en-GB"/>
              </w:rPr>
            </w:pPr>
          </w:p>
        </w:tc>
        <w:tc>
          <w:tcPr>
            <w:tcW w:w="424" w:type="pct"/>
            <w:tcBorders>
              <w:left w:val="single" w:sz="4" w:space="0" w:color="0000FF"/>
              <w:right w:val="single" w:sz="4" w:space="0" w:color="0000FF"/>
            </w:tcBorders>
            <w:vAlign w:val="center"/>
          </w:tcPr>
          <w:p w14:paraId="09D0930B" w14:textId="064981D4" w:rsidR="006A2E7A" w:rsidRPr="006B5B58" w:rsidRDefault="006A2E7A" w:rsidP="00B66067">
            <w:pPr>
              <w:pStyle w:val="BodyText"/>
              <w:jc w:val="center"/>
              <w:rPr>
                <w:rFonts w:ascii="Calibri Light" w:hAnsi="Calibri Light"/>
                <w:color w:val="000000"/>
                <w:sz w:val="22"/>
                <w:szCs w:val="22"/>
                <w:lang w:val="en-GB"/>
              </w:rPr>
            </w:pPr>
          </w:p>
        </w:tc>
      </w:tr>
      <w:tr w:rsidR="00444C6C" w:rsidRPr="006B5B58" w14:paraId="760AF2EF" w14:textId="77777777" w:rsidTr="00102AF8">
        <w:trPr>
          <w:trHeight w:val="432"/>
          <w:jc w:val="center"/>
        </w:trPr>
        <w:tc>
          <w:tcPr>
            <w:tcW w:w="5000" w:type="pct"/>
            <w:gridSpan w:val="11"/>
            <w:vAlign w:val="center"/>
          </w:tcPr>
          <w:p w14:paraId="6DCD3F86" w14:textId="77777777" w:rsidR="00444C6C" w:rsidRPr="006B5B58" w:rsidRDefault="00A15963" w:rsidP="002F7B6E">
            <w:pPr>
              <w:pStyle w:val="BodyText"/>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Assessment of Learning Outcomes and Examples of Evaluation during C</w:t>
            </w:r>
            <w:r w:rsidR="00B266AF" w:rsidRPr="006B5B58">
              <w:rPr>
                <w:rFonts w:ascii="Calibri Light" w:hAnsi="Calibri Light"/>
                <w:i/>
                <w:color w:val="000000"/>
                <w:sz w:val="22"/>
                <w:szCs w:val="22"/>
                <w:lang w:val="en-GB"/>
              </w:rPr>
              <w:t>l</w:t>
            </w:r>
            <w:r w:rsidRPr="006B5B58">
              <w:rPr>
                <w:rFonts w:ascii="Calibri Light" w:hAnsi="Calibri Light"/>
                <w:i/>
                <w:color w:val="000000"/>
                <w:sz w:val="22"/>
                <w:szCs w:val="22"/>
                <w:lang w:val="en-GB"/>
              </w:rPr>
              <w:t xml:space="preserve">asses and on the Final Exam </w:t>
            </w:r>
          </w:p>
        </w:tc>
      </w:tr>
      <w:tr w:rsidR="00444C6C" w:rsidRPr="006F7989" w14:paraId="2A6B0FCE" w14:textId="77777777" w:rsidTr="00102AF8">
        <w:trPr>
          <w:trHeight w:val="432"/>
          <w:jc w:val="center"/>
        </w:trPr>
        <w:tc>
          <w:tcPr>
            <w:tcW w:w="5000" w:type="pct"/>
            <w:gridSpan w:val="11"/>
            <w:vAlign w:val="center"/>
          </w:tcPr>
          <w:p w14:paraId="1D16B363" w14:textId="77777777" w:rsidR="006A18EE" w:rsidRDefault="00FA0AC1" w:rsidP="006A18EE">
            <w:pPr>
              <w:pStyle w:val="BodyText"/>
              <w:tabs>
                <w:tab w:val="left" w:pos="470"/>
              </w:tabs>
              <w:spacing w:line="276" w:lineRule="auto"/>
              <w:jc w:val="both"/>
              <w:rPr>
                <w:rFonts w:ascii="Calibri Light" w:hAnsi="Calibri Light" w:cs="Arial"/>
                <w:sz w:val="22"/>
                <w:szCs w:val="22"/>
                <w:lang w:val="en-GB"/>
              </w:rPr>
            </w:pPr>
            <w:r w:rsidRPr="00FA0AC1">
              <w:rPr>
                <w:rFonts w:ascii="Calibri Light" w:hAnsi="Calibri Light" w:cs="Arial"/>
                <w:sz w:val="22"/>
                <w:szCs w:val="22"/>
                <w:lang w:val="en-GB"/>
              </w:rPr>
              <w:t>The process of evaluation of the acquired learning outcomes takes place during continuous assessment</w:t>
            </w:r>
            <w:r>
              <w:rPr>
                <w:rFonts w:ascii="Calibri Light" w:hAnsi="Calibri Light" w:cs="Arial"/>
                <w:sz w:val="22"/>
                <w:szCs w:val="22"/>
                <w:lang w:val="en-GB"/>
              </w:rPr>
              <w:t>s</w:t>
            </w:r>
            <w:r w:rsidRPr="00FA0AC1">
              <w:rPr>
                <w:rFonts w:ascii="Calibri Light" w:hAnsi="Calibri Light" w:cs="Arial"/>
                <w:sz w:val="22"/>
                <w:szCs w:val="22"/>
                <w:lang w:val="en-GB"/>
              </w:rPr>
              <w:t xml:space="preserve"> (through 2 midterm examinations </w:t>
            </w:r>
            <w:r>
              <w:rPr>
                <w:rFonts w:ascii="Calibri Light" w:hAnsi="Calibri Light" w:cs="Arial"/>
                <w:sz w:val="22"/>
                <w:szCs w:val="22"/>
                <w:lang w:val="en-GB"/>
              </w:rPr>
              <w:t xml:space="preserve">- </w:t>
            </w:r>
            <w:r w:rsidRPr="00FA0AC1">
              <w:rPr>
                <w:rFonts w:ascii="Calibri Light" w:hAnsi="Calibri Light" w:cs="Arial"/>
                <w:sz w:val="22"/>
                <w:szCs w:val="22"/>
                <w:lang w:val="en-GB"/>
              </w:rPr>
              <w:t>total 70%) and at the final part of the exam (30%).</w:t>
            </w:r>
          </w:p>
          <w:p w14:paraId="0AEC9A7C" w14:textId="77777777" w:rsidR="006A18EE" w:rsidRPr="00FA0AC1" w:rsidRDefault="006A18EE" w:rsidP="006A18EE">
            <w:pPr>
              <w:pStyle w:val="BodyText"/>
              <w:tabs>
                <w:tab w:val="left" w:pos="470"/>
              </w:tabs>
              <w:spacing w:line="276" w:lineRule="auto"/>
              <w:jc w:val="both"/>
              <w:rPr>
                <w:rFonts w:ascii="Calibri Light" w:hAnsi="Calibri Light" w:cs="Arial"/>
                <w:sz w:val="22"/>
                <w:szCs w:val="22"/>
                <w:lang w:val="en-GB"/>
              </w:rPr>
            </w:pPr>
          </w:p>
          <w:p w14:paraId="31EF3F65" w14:textId="77777777" w:rsidR="00FA0AC1" w:rsidRDefault="00FA0AC1" w:rsidP="006A18EE">
            <w:pPr>
              <w:pStyle w:val="BodyText"/>
              <w:tabs>
                <w:tab w:val="left" w:pos="470"/>
              </w:tabs>
              <w:spacing w:line="276" w:lineRule="auto"/>
              <w:jc w:val="both"/>
              <w:rPr>
                <w:rFonts w:ascii="Calibri Light" w:hAnsi="Calibri Light" w:cs="Arial"/>
                <w:sz w:val="22"/>
                <w:szCs w:val="22"/>
                <w:lang w:val="en-GB"/>
              </w:rPr>
            </w:pPr>
            <w:r w:rsidRPr="00FA0AC1">
              <w:rPr>
                <w:rFonts w:ascii="Calibri Light" w:hAnsi="Calibri Light" w:cs="Arial"/>
                <w:sz w:val="22"/>
                <w:szCs w:val="22"/>
                <w:lang w:val="en-GB"/>
              </w:rPr>
              <w:t xml:space="preserve">Examples of evaluating learning outcomes in relation to the learning outcomes that are set are: </w:t>
            </w:r>
          </w:p>
          <w:p w14:paraId="425FCFF2" w14:textId="77777777" w:rsidR="006A18EE" w:rsidRPr="00FA0AC1" w:rsidRDefault="006A18EE" w:rsidP="006A18EE">
            <w:pPr>
              <w:pStyle w:val="BodyText"/>
              <w:tabs>
                <w:tab w:val="left" w:pos="470"/>
              </w:tabs>
              <w:spacing w:line="276" w:lineRule="auto"/>
              <w:jc w:val="both"/>
              <w:rPr>
                <w:rFonts w:ascii="Calibri Light" w:hAnsi="Calibri Light" w:cs="Arial"/>
                <w:sz w:val="22"/>
                <w:szCs w:val="22"/>
                <w:lang w:val="en-GB"/>
              </w:rPr>
            </w:pPr>
          </w:p>
          <w:p w14:paraId="70B950FA" w14:textId="77777777" w:rsidR="00FA0AC1" w:rsidRPr="00FA0AC1" w:rsidRDefault="006A18EE" w:rsidP="006A18EE">
            <w:pPr>
              <w:pStyle w:val="BodyText"/>
              <w:tabs>
                <w:tab w:val="left" w:pos="470"/>
              </w:tabs>
              <w:spacing w:line="276" w:lineRule="auto"/>
              <w:ind w:left="360"/>
              <w:jc w:val="both"/>
              <w:rPr>
                <w:rFonts w:ascii="Calibri Light" w:hAnsi="Calibri Light" w:cs="Arial"/>
                <w:sz w:val="22"/>
                <w:szCs w:val="22"/>
                <w:lang w:val="en-GB"/>
              </w:rPr>
            </w:pPr>
            <w:r>
              <w:rPr>
                <w:rFonts w:ascii="Calibri Light" w:hAnsi="Calibri Light" w:cs="Arial"/>
                <w:sz w:val="22"/>
                <w:szCs w:val="22"/>
                <w:lang w:val="en-GB"/>
              </w:rPr>
              <w:t xml:space="preserve">1.    </w:t>
            </w:r>
            <w:r w:rsidR="00FA0AC1" w:rsidRPr="00FA0AC1">
              <w:rPr>
                <w:rFonts w:ascii="Calibri Light" w:hAnsi="Calibri Light" w:cs="Arial"/>
                <w:sz w:val="22"/>
                <w:szCs w:val="22"/>
                <w:lang w:val="en-GB"/>
              </w:rPr>
              <w:t>Define the concept of economics, micro and macroeconomics.</w:t>
            </w:r>
          </w:p>
          <w:p w14:paraId="10646D66" w14:textId="77777777" w:rsidR="00FA0AC1" w:rsidRPr="006A18EE" w:rsidRDefault="00FA0AC1" w:rsidP="006A18EE">
            <w:pPr>
              <w:pStyle w:val="BodyText"/>
              <w:numPr>
                <w:ilvl w:val="0"/>
                <w:numId w:val="2"/>
              </w:numPr>
              <w:tabs>
                <w:tab w:val="left" w:pos="470"/>
              </w:tabs>
              <w:spacing w:line="276" w:lineRule="auto"/>
              <w:ind w:left="720"/>
              <w:jc w:val="both"/>
              <w:rPr>
                <w:rFonts w:ascii="Calibri Light" w:hAnsi="Calibri Light" w:cs="Arial"/>
                <w:sz w:val="22"/>
                <w:szCs w:val="22"/>
                <w:lang w:val="en-GB"/>
              </w:rPr>
            </w:pPr>
            <w:r w:rsidRPr="006A18EE">
              <w:rPr>
                <w:rFonts w:ascii="Calibri Light" w:hAnsi="Calibri Light" w:cs="Arial"/>
                <w:sz w:val="22"/>
                <w:szCs w:val="22"/>
                <w:lang w:val="en-GB"/>
              </w:rPr>
              <w:t>Define and explain basic economic resources</w:t>
            </w:r>
          </w:p>
          <w:p w14:paraId="77C5AF27" w14:textId="77777777" w:rsidR="00FA0AC1" w:rsidRPr="006A18EE" w:rsidRDefault="00FA0AC1" w:rsidP="006A18EE">
            <w:pPr>
              <w:pStyle w:val="BodyText"/>
              <w:numPr>
                <w:ilvl w:val="0"/>
                <w:numId w:val="2"/>
              </w:numPr>
              <w:tabs>
                <w:tab w:val="left" w:pos="470"/>
              </w:tabs>
              <w:spacing w:line="276" w:lineRule="auto"/>
              <w:ind w:left="720"/>
              <w:jc w:val="both"/>
              <w:rPr>
                <w:rFonts w:ascii="Calibri Light" w:hAnsi="Calibri Light" w:cs="Arial"/>
                <w:sz w:val="22"/>
                <w:szCs w:val="22"/>
                <w:lang w:val="en-GB"/>
              </w:rPr>
            </w:pPr>
            <w:r w:rsidRPr="006A18EE">
              <w:rPr>
                <w:rFonts w:ascii="Calibri Light" w:hAnsi="Calibri Light" w:cs="Arial"/>
                <w:sz w:val="22"/>
                <w:szCs w:val="22"/>
                <w:lang w:val="en-GB"/>
              </w:rPr>
              <w:t>List the fundamental problems of an economic organization</w:t>
            </w:r>
          </w:p>
          <w:p w14:paraId="75DD67D8" w14:textId="77777777" w:rsidR="00FA0AC1" w:rsidRPr="006A18EE" w:rsidRDefault="00FA0AC1" w:rsidP="006A18EE">
            <w:pPr>
              <w:pStyle w:val="BodyText"/>
              <w:numPr>
                <w:ilvl w:val="0"/>
                <w:numId w:val="2"/>
              </w:numPr>
              <w:tabs>
                <w:tab w:val="left" w:pos="470"/>
              </w:tabs>
              <w:spacing w:line="276" w:lineRule="auto"/>
              <w:ind w:left="720"/>
              <w:jc w:val="both"/>
              <w:rPr>
                <w:rFonts w:ascii="Calibri Light" w:hAnsi="Calibri Light" w:cs="Arial"/>
                <w:sz w:val="22"/>
                <w:szCs w:val="22"/>
                <w:lang w:val="en-GB"/>
              </w:rPr>
            </w:pPr>
            <w:r w:rsidRPr="006A18EE">
              <w:rPr>
                <w:rFonts w:ascii="Calibri Light" w:hAnsi="Calibri Light" w:cs="Arial"/>
                <w:sz w:val="22"/>
                <w:szCs w:val="22"/>
                <w:lang w:val="en-GB"/>
              </w:rPr>
              <w:t>Explain market demand as an economic phenomenon, clarify wh</w:t>
            </w:r>
            <w:r w:rsidR="006A18EE">
              <w:rPr>
                <w:rFonts w:ascii="Calibri Light" w:hAnsi="Calibri Light" w:cs="Arial"/>
                <w:sz w:val="22"/>
                <w:szCs w:val="22"/>
                <w:lang w:val="en-GB"/>
              </w:rPr>
              <w:t>ich</w:t>
            </w:r>
            <w:r w:rsidRPr="006A18EE">
              <w:rPr>
                <w:rFonts w:ascii="Calibri Light" w:hAnsi="Calibri Light" w:cs="Arial"/>
                <w:sz w:val="22"/>
                <w:szCs w:val="22"/>
                <w:lang w:val="en-GB"/>
              </w:rPr>
              <w:t xml:space="preserve"> variables affect market demand</w:t>
            </w:r>
          </w:p>
          <w:p w14:paraId="49E5D343" w14:textId="77777777" w:rsidR="00FA0AC1" w:rsidRPr="006A18EE" w:rsidRDefault="00FA0AC1" w:rsidP="006A18EE">
            <w:pPr>
              <w:pStyle w:val="BodyText"/>
              <w:numPr>
                <w:ilvl w:val="0"/>
                <w:numId w:val="2"/>
              </w:numPr>
              <w:tabs>
                <w:tab w:val="left" w:pos="470"/>
              </w:tabs>
              <w:spacing w:line="276" w:lineRule="auto"/>
              <w:ind w:left="720"/>
              <w:jc w:val="both"/>
              <w:rPr>
                <w:rFonts w:ascii="Calibri Light" w:hAnsi="Calibri Light" w:cs="Arial"/>
                <w:sz w:val="22"/>
                <w:szCs w:val="22"/>
                <w:lang w:val="en-GB"/>
              </w:rPr>
            </w:pPr>
            <w:r w:rsidRPr="006A18EE">
              <w:rPr>
                <w:rFonts w:ascii="Calibri Light" w:hAnsi="Calibri Light" w:cs="Arial"/>
                <w:sz w:val="22"/>
                <w:szCs w:val="22"/>
                <w:lang w:val="en-GB"/>
              </w:rPr>
              <w:t>What market patterns do you recognize and explain the impact on pricing depending on the structure of the market</w:t>
            </w:r>
          </w:p>
          <w:p w14:paraId="10E68CAE" w14:textId="77777777" w:rsidR="00FA0AC1" w:rsidRPr="006A18EE" w:rsidRDefault="00FA0AC1" w:rsidP="006A18EE">
            <w:pPr>
              <w:pStyle w:val="BodyText"/>
              <w:numPr>
                <w:ilvl w:val="0"/>
                <w:numId w:val="2"/>
              </w:numPr>
              <w:tabs>
                <w:tab w:val="left" w:pos="470"/>
              </w:tabs>
              <w:spacing w:line="276" w:lineRule="auto"/>
              <w:ind w:left="720"/>
              <w:jc w:val="both"/>
              <w:rPr>
                <w:rFonts w:ascii="Calibri Light" w:hAnsi="Calibri Light" w:cs="Arial"/>
                <w:sz w:val="22"/>
                <w:szCs w:val="22"/>
                <w:lang w:val="en-GB"/>
              </w:rPr>
            </w:pPr>
            <w:r w:rsidRPr="006A18EE">
              <w:rPr>
                <w:rFonts w:ascii="Calibri Light" w:hAnsi="Calibri Light" w:cs="Arial"/>
                <w:sz w:val="22"/>
                <w:szCs w:val="22"/>
                <w:lang w:val="en-GB"/>
              </w:rPr>
              <w:t>Calculate for example fixed, variable, total and marginal costs</w:t>
            </w:r>
          </w:p>
          <w:p w14:paraId="77AFB2CB" w14:textId="77777777" w:rsidR="00626055" w:rsidRPr="006B5B58" w:rsidRDefault="00FA0AC1" w:rsidP="006A18EE">
            <w:pPr>
              <w:pStyle w:val="BodyText"/>
              <w:numPr>
                <w:ilvl w:val="0"/>
                <w:numId w:val="2"/>
              </w:numPr>
              <w:tabs>
                <w:tab w:val="left" w:pos="470"/>
              </w:tabs>
              <w:spacing w:line="276" w:lineRule="auto"/>
              <w:ind w:left="720"/>
              <w:jc w:val="both"/>
              <w:rPr>
                <w:rFonts w:ascii="Calibri Light" w:hAnsi="Calibri Light"/>
                <w:i/>
                <w:color w:val="000000"/>
                <w:sz w:val="22"/>
                <w:szCs w:val="22"/>
                <w:lang w:val="de-DE"/>
              </w:rPr>
            </w:pPr>
            <w:r w:rsidRPr="00FA0AC1">
              <w:rPr>
                <w:rFonts w:ascii="Calibri Light" w:hAnsi="Calibri Light" w:cs="Arial"/>
                <w:sz w:val="22"/>
                <w:szCs w:val="22"/>
                <w:lang w:val="en-GB"/>
              </w:rPr>
              <w:t>Analyze the financial result in terms of revenue and operating costs, and define the point of business coverage and the optimum level of production.</w:t>
            </w:r>
          </w:p>
        </w:tc>
      </w:tr>
      <w:tr w:rsidR="006A2E7A" w:rsidRPr="006B5B58" w14:paraId="7FDF2480" w14:textId="77777777" w:rsidTr="00102AF8">
        <w:trPr>
          <w:trHeight w:val="432"/>
          <w:jc w:val="center"/>
        </w:trPr>
        <w:tc>
          <w:tcPr>
            <w:tcW w:w="5000" w:type="pct"/>
            <w:gridSpan w:val="11"/>
            <w:vAlign w:val="center"/>
          </w:tcPr>
          <w:p w14:paraId="684A27A0" w14:textId="77777777" w:rsidR="006A2E7A" w:rsidRPr="006B5B58" w:rsidRDefault="00C720D1" w:rsidP="002F7B6E">
            <w:pPr>
              <w:pStyle w:val="BodyText"/>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Main Reading</w:t>
            </w:r>
          </w:p>
        </w:tc>
      </w:tr>
      <w:tr w:rsidR="006A2E7A" w:rsidRPr="006B5B58" w14:paraId="2763BD1C" w14:textId="77777777" w:rsidTr="00102AF8">
        <w:trPr>
          <w:trHeight w:val="432"/>
          <w:jc w:val="center"/>
        </w:trPr>
        <w:tc>
          <w:tcPr>
            <w:tcW w:w="5000" w:type="pct"/>
            <w:gridSpan w:val="11"/>
            <w:vAlign w:val="center"/>
          </w:tcPr>
          <w:p w14:paraId="3AAA03E2" w14:textId="7520B7C2" w:rsidR="00C720D1" w:rsidRPr="006B5B58" w:rsidRDefault="00565B33" w:rsidP="00102AF8">
            <w:pPr>
              <w:numPr>
                <w:ilvl w:val="0"/>
                <w:numId w:val="14"/>
              </w:numPr>
              <w:spacing w:line="276" w:lineRule="auto"/>
              <w:rPr>
                <w:rFonts w:ascii="Calibri" w:hAnsi="Calibri"/>
                <w:sz w:val="22"/>
                <w:szCs w:val="22"/>
                <w:lang w:val="en-GB"/>
              </w:rPr>
            </w:pPr>
            <w:r w:rsidRPr="00565B33">
              <w:rPr>
                <w:rFonts w:ascii="Calibri Light" w:hAnsi="Calibri Light" w:cs="Calibri Light"/>
                <w:sz w:val="22"/>
                <w:szCs w:val="22"/>
                <w:lang w:val="en-GB"/>
              </w:rPr>
              <w:t xml:space="preserve">Paul A. Samuelson &amp; William D. Nordhaus, </w:t>
            </w:r>
            <w:r w:rsidR="008115DA">
              <w:rPr>
                <w:rFonts w:ascii="Calibri Light" w:hAnsi="Calibri Light" w:cs="Calibri Light"/>
                <w:sz w:val="22"/>
                <w:szCs w:val="22"/>
                <w:lang w:val="en-GB"/>
              </w:rPr>
              <w:t xml:space="preserve">Economics, </w:t>
            </w:r>
            <w:r w:rsidR="008115DA" w:rsidRPr="008115DA">
              <w:rPr>
                <w:rFonts w:ascii="Calibri Light" w:hAnsi="Calibri Light" w:cs="Calibri Light"/>
                <w:sz w:val="22"/>
                <w:szCs w:val="22"/>
                <w:lang w:val="en-GB"/>
              </w:rPr>
              <w:t>McGraw-Hill/Irwin; 18 edition</w:t>
            </w:r>
            <w:r w:rsidR="008115DA">
              <w:rPr>
                <w:rFonts w:ascii="Calibri Light" w:hAnsi="Calibri Light" w:cs="Calibri Light"/>
                <w:sz w:val="22"/>
                <w:szCs w:val="22"/>
                <w:lang w:val="en-GB"/>
              </w:rPr>
              <w:t>, New York</w:t>
            </w:r>
            <w:r w:rsidRPr="00565B33">
              <w:rPr>
                <w:rFonts w:ascii="Calibri Light" w:hAnsi="Calibri Light" w:cs="Calibri Light"/>
                <w:sz w:val="22"/>
                <w:szCs w:val="22"/>
                <w:lang w:val="en-GB"/>
              </w:rPr>
              <w:t xml:space="preserve">, 2011. </w:t>
            </w:r>
          </w:p>
        </w:tc>
      </w:tr>
      <w:tr w:rsidR="006A2E7A" w:rsidRPr="006B5B58" w14:paraId="0852831F" w14:textId="77777777" w:rsidTr="00102AF8">
        <w:trPr>
          <w:trHeight w:val="432"/>
          <w:jc w:val="center"/>
        </w:trPr>
        <w:tc>
          <w:tcPr>
            <w:tcW w:w="5000" w:type="pct"/>
            <w:gridSpan w:val="11"/>
            <w:vAlign w:val="center"/>
          </w:tcPr>
          <w:p w14:paraId="385AA401" w14:textId="77777777" w:rsidR="006A2E7A" w:rsidRPr="006B5B58" w:rsidRDefault="00C720D1" w:rsidP="002F7B6E">
            <w:pPr>
              <w:pStyle w:val="BodyText"/>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Recommended Reading</w:t>
            </w:r>
          </w:p>
        </w:tc>
      </w:tr>
      <w:tr w:rsidR="00444C6C" w:rsidRPr="006B5B58" w14:paraId="6FE975AC" w14:textId="77777777" w:rsidTr="00102AF8">
        <w:trPr>
          <w:trHeight w:val="432"/>
          <w:jc w:val="center"/>
        </w:trPr>
        <w:tc>
          <w:tcPr>
            <w:tcW w:w="5000" w:type="pct"/>
            <w:gridSpan w:val="11"/>
            <w:vAlign w:val="center"/>
          </w:tcPr>
          <w:tbl>
            <w:tblPr>
              <w:tblW w:w="10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35"/>
            </w:tblGrid>
            <w:tr w:rsidR="00565B33" w14:paraId="2AE9C27A" w14:textId="77777777" w:rsidTr="00102AF8">
              <w:trPr>
                <w:trHeight w:val="420"/>
              </w:trPr>
              <w:tc>
                <w:tcPr>
                  <w:tcW w:w="10035" w:type="dxa"/>
                  <w:tcBorders>
                    <w:top w:val="nil"/>
                    <w:left w:val="nil"/>
                    <w:bottom w:val="single" w:sz="6" w:space="0" w:color="0000FF"/>
                    <w:right w:val="single" w:sz="6" w:space="0" w:color="0000FF"/>
                  </w:tcBorders>
                  <w:shd w:val="clear" w:color="auto" w:fill="auto"/>
                  <w:vAlign w:val="center"/>
                  <w:hideMark/>
                </w:tcPr>
                <w:p w14:paraId="607CFE0C" w14:textId="77777777" w:rsidR="00565B33" w:rsidRDefault="008B5D52" w:rsidP="00565B33">
                  <w:pPr>
                    <w:pStyle w:val="paragraph"/>
                    <w:numPr>
                      <w:ilvl w:val="0"/>
                      <w:numId w:val="15"/>
                    </w:numPr>
                    <w:spacing w:before="0" w:beforeAutospacing="0" w:after="0" w:afterAutospacing="0"/>
                    <w:ind w:left="360" w:firstLine="0"/>
                    <w:textAlignment w:val="baseline"/>
                    <w:rPr>
                      <w:rFonts w:ascii="Calibri Light" w:hAnsi="Calibri Light" w:cs="Calibri Light"/>
                      <w:b/>
                      <w:bCs/>
                      <w:sz w:val="22"/>
                      <w:szCs w:val="22"/>
                    </w:rPr>
                  </w:pPr>
                  <w:r w:rsidRPr="006B5B58">
                    <w:rPr>
                      <w:rFonts w:ascii="Calibri" w:hAnsi="Calibri"/>
                      <w:sz w:val="22"/>
                      <w:szCs w:val="22"/>
                      <w:lang w:val="en-GB"/>
                    </w:rPr>
                    <w:t xml:space="preserve"> </w:t>
                  </w:r>
                  <w:r w:rsidR="00565B33">
                    <w:rPr>
                      <w:rStyle w:val="normaltextrun"/>
                      <w:rFonts w:ascii="Calibri Light" w:hAnsi="Calibri Light" w:cs="Calibri Light"/>
                      <w:sz w:val="22"/>
                      <w:szCs w:val="22"/>
                    </w:rPr>
                    <w:t>Jovanović, M.: Kapitalizam iznutra, Pravni fakultet Sveučilišta u Rijeci, Rijeka, 1999.</w:t>
                  </w:r>
                  <w:r w:rsidR="00565B33">
                    <w:rPr>
                      <w:rStyle w:val="eop"/>
                      <w:rFonts w:ascii="Calibri Light" w:hAnsi="Calibri Light" w:cs="Calibri Light"/>
                      <w:b/>
                      <w:bCs/>
                      <w:sz w:val="22"/>
                      <w:szCs w:val="22"/>
                    </w:rPr>
                    <w:t> </w:t>
                  </w:r>
                </w:p>
                <w:p w14:paraId="362AFEA2" w14:textId="77777777" w:rsidR="00565B33" w:rsidRDefault="00565B33" w:rsidP="00565B33">
                  <w:pPr>
                    <w:pStyle w:val="paragraph"/>
                    <w:numPr>
                      <w:ilvl w:val="0"/>
                      <w:numId w:val="16"/>
                    </w:numPr>
                    <w:spacing w:before="0" w:beforeAutospacing="0" w:after="0" w:afterAutospacing="0"/>
                    <w:ind w:left="360" w:firstLine="0"/>
                    <w:textAlignment w:val="baseline"/>
                    <w:rPr>
                      <w:rFonts w:ascii="Calibri Light" w:hAnsi="Calibri Light" w:cs="Calibri Light"/>
                      <w:b/>
                      <w:bCs/>
                      <w:sz w:val="22"/>
                      <w:szCs w:val="22"/>
                    </w:rPr>
                  </w:pPr>
                  <w:r>
                    <w:rPr>
                      <w:rStyle w:val="normaltextrun"/>
                      <w:rFonts w:ascii="Calibri Light" w:hAnsi="Calibri Light" w:cs="Calibri Light"/>
                      <w:color w:val="000000"/>
                      <w:sz w:val="22"/>
                      <w:szCs w:val="22"/>
                    </w:rPr>
                    <w:t>Zelenika, R.: Načela ekonomije i ekonomike, Ekonomski fakultet, IQ PLUS, 2008 </w:t>
                  </w:r>
                  <w:r>
                    <w:rPr>
                      <w:rStyle w:val="eop"/>
                      <w:rFonts w:ascii="Calibri Light" w:hAnsi="Calibri Light" w:cs="Calibri Light"/>
                      <w:b/>
                      <w:bCs/>
                      <w:sz w:val="22"/>
                      <w:szCs w:val="22"/>
                    </w:rPr>
                    <w:t> </w:t>
                  </w:r>
                </w:p>
                <w:p w14:paraId="2A775263" w14:textId="77777777" w:rsidR="00565B33" w:rsidRDefault="00565B33" w:rsidP="00565B33">
                  <w:pPr>
                    <w:pStyle w:val="paragraph"/>
                    <w:numPr>
                      <w:ilvl w:val="0"/>
                      <w:numId w:val="17"/>
                    </w:numPr>
                    <w:spacing w:before="0" w:beforeAutospacing="0" w:after="0" w:afterAutospacing="0"/>
                    <w:ind w:left="360" w:firstLine="0"/>
                    <w:textAlignment w:val="baseline"/>
                    <w:rPr>
                      <w:rFonts w:ascii="Calibri Light" w:hAnsi="Calibri Light" w:cs="Calibri Light"/>
                      <w:b/>
                      <w:bCs/>
                      <w:sz w:val="22"/>
                      <w:szCs w:val="22"/>
                    </w:rPr>
                  </w:pPr>
                  <w:r>
                    <w:rPr>
                      <w:rStyle w:val="normaltextrun"/>
                      <w:rFonts w:ascii="Calibri Light" w:hAnsi="Calibri Light" w:cs="Calibri Light"/>
                      <w:color w:val="000000"/>
                      <w:sz w:val="22"/>
                      <w:szCs w:val="22"/>
                    </w:rPr>
                    <w:t>Benić, Đ.: Osnove ekonomije, Zagreb, Školska knjiga, 1993 </w:t>
                  </w:r>
                  <w:r>
                    <w:rPr>
                      <w:rStyle w:val="eop"/>
                      <w:rFonts w:ascii="Calibri Light" w:hAnsi="Calibri Light" w:cs="Calibri Light"/>
                      <w:b/>
                      <w:bCs/>
                      <w:sz w:val="22"/>
                      <w:szCs w:val="22"/>
                    </w:rPr>
                    <w:t> </w:t>
                  </w:r>
                </w:p>
                <w:p w14:paraId="3EA06905" w14:textId="77777777" w:rsidR="00565B33" w:rsidRDefault="00565B33" w:rsidP="00565B33">
                  <w:pPr>
                    <w:pStyle w:val="paragraph"/>
                    <w:numPr>
                      <w:ilvl w:val="0"/>
                      <w:numId w:val="18"/>
                    </w:numPr>
                    <w:spacing w:before="0" w:beforeAutospacing="0" w:after="0" w:afterAutospacing="0"/>
                    <w:ind w:left="360" w:firstLine="0"/>
                    <w:textAlignment w:val="baseline"/>
                    <w:rPr>
                      <w:rFonts w:ascii="Calibri Light" w:hAnsi="Calibri Light" w:cs="Calibri Light"/>
                      <w:b/>
                      <w:bCs/>
                      <w:sz w:val="22"/>
                      <w:szCs w:val="22"/>
                    </w:rPr>
                  </w:pPr>
                  <w:r>
                    <w:rPr>
                      <w:rStyle w:val="normaltextrun"/>
                      <w:rFonts w:ascii="Calibri Light" w:hAnsi="Calibri Light" w:cs="Calibri Light"/>
                      <w:color w:val="000000"/>
                      <w:sz w:val="22"/>
                      <w:szCs w:val="22"/>
                    </w:rPr>
                    <w:t>Dragičević, A.: Ekonomski leksikon, Informator, Zagreb, 1991.</w:t>
                  </w:r>
                  <w:r>
                    <w:rPr>
                      <w:rStyle w:val="eop"/>
                      <w:rFonts w:ascii="Calibri Light" w:hAnsi="Calibri Light" w:cs="Calibri Light"/>
                      <w:b/>
                      <w:bCs/>
                      <w:sz w:val="22"/>
                      <w:szCs w:val="22"/>
                    </w:rPr>
                    <w:t> </w:t>
                  </w:r>
                </w:p>
              </w:tc>
            </w:tr>
          </w:tbl>
          <w:p w14:paraId="765D2F38" w14:textId="77777777" w:rsidR="00444C6C" w:rsidRPr="006B5B58" w:rsidRDefault="00444C6C" w:rsidP="006F7989">
            <w:pPr>
              <w:spacing w:line="276" w:lineRule="auto"/>
              <w:ind w:left="720"/>
              <w:rPr>
                <w:rFonts w:ascii="Calibri Light" w:hAnsi="Calibri Light"/>
                <w:color w:val="000000"/>
                <w:sz w:val="22"/>
                <w:szCs w:val="22"/>
                <w:lang w:val="en-GB"/>
              </w:rPr>
            </w:pPr>
          </w:p>
        </w:tc>
      </w:tr>
      <w:tr w:rsidR="00444C6C" w:rsidRPr="006B5B58" w14:paraId="39FF2E59" w14:textId="77777777" w:rsidTr="00102AF8">
        <w:trPr>
          <w:trHeight w:val="432"/>
          <w:jc w:val="center"/>
        </w:trPr>
        <w:tc>
          <w:tcPr>
            <w:tcW w:w="5000" w:type="pct"/>
            <w:gridSpan w:val="11"/>
            <w:vAlign w:val="center"/>
          </w:tcPr>
          <w:p w14:paraId="6A542AE9" w14:textId="77777777" w:rsidR="00444C6C" w:rsidRPr="006B5B58" w:rsidRDefault="00444C6C" w:rsidP="002F7B6E">
            <w:pPr>
              <w:pStyle w:val="BodyText"/>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lastRenderedPageBreak/>
              <w:t xml:space="preserve"> </w:t>
            </w:r>
            <w:r w:rsidR="00B266AF" w:rsidRPr="006B5B58">
              <w:rPr>
                <w:rFonts w:ascii="Calibri Light" w:hAnsi="Calibri Light"/>
                <w:i/>
                <w:color w:val="000000"/>
                <w:sz w:val="22"/>
                <w:szCs w:val="22"/>
                <w:lang w:val="en-GB"/>
              </w:rPr>
              <w:t>Number of Main Reading Examples</w:t>
            </w:r>
          </w:p>
        </w:tc>
      </w:tr>
      <w:tr w:rsidR="00102AF8" w:rsidRPr="006B5B58" w14:paraId="08E40E3E" w14:textId="77777777" w:rsidTr="004157D1">
        <w:trPr>
          <w:trHeight w:val="111"/>
          <w:jc w:val="center"/>
        </w:trPr>
        <w:tc>
          <w:tcPr>
            <w:tcW w:w="2706" w:type="pct"/>
            <w:gridSpan w:val="5"/>
            <w:tcBorders>
              <w:right w:val="single" w:sz="4" w:space="0" w:color="0000FF"/>
            </w:tcBorders>
            <w:vAlign w:val="center"/>
          </w:tcPr>
          <w:p w14:paraId="0DA1CFEC"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Title</w:t>
            </w:r>
            <w:r w:rsidR="00444C6C" w:rsidRPr="006B5B58">
              <w:rPr>
                <w:rFonts w:ascii="Calibri Light" w:hAnsi="Calibri Light"/>
                <w:i/>
                <w:color w:val="000000"/>
                <w:sz w:val="20"/>
                <w:szCs w:val="20"/>
                <w:lang w:val="en-GB"/>
              </w:rPr>
              <w:t xml:space="preserve"> </w:t>
            </w:r>
          </w:p>
        </w:tc>
        <w:tc>
          <w:tcPr>
            <w:tcW w:w="1245" w:type="pct"/>
            <w:gridSpan w:val="4"/>
            <w:tcBorders>
              <w:right w:val="single" w:sz="4" w:space="0" w:color="0000FF"/>
            </w:tcBorders>
            <w:vAlign w:val="center"/>
          </w:tcPr>
          <w:p w14:paraId="13B23E12"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examples</w:t>
            </w:r>
          </w:p>
        </w:tc>
        <w:tc>
          <w:tcPr>
            <w:tcW w:w="1049" w:type="pct"/>
            <w:gridSpan w:val="2"/>
            <w:tcBorders>
              <w:right w:val="single" w:sz="4" w:space="0" w:color="0000FF"/>
            </w:tcBorders>
            <w:vAlign w:val="center"/>
          </w:tcPr>
          <w:p w14:paraId="3803E7E5" w14:textId="77777777" w:rsidR="00444C6C" w:rsidRPr="006B5B58" w:rsidRDefault="00A15963" w:rsidP="00A15963">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students</w:t>
            </w:r>
          </w:p>
        </w:tc>
      </w:tr>
      <w:tr w:rsidR="00102AF8" w:rsidRPr="006B5B58" w14:paraId="7B1004DA" w14:textId="77777777" w:rsidTr="004157D1">
        <w:trPr>
          <w:trHeight w:val="108"/>
          <w:jc w:val="center"/>
        </w:trPr>
        <w:tc>
          <w:tcPr>
            <w:tcW w:w="2706" w:type="pct"/>
            <w:gridSpan w:val="5"/>
            <w:tcBorders>
              <w:right w:val="single" w:sz="4" w:space="0" w:color="0000FF"/>
            </w:tcBorders>
            <w:vAlign w:val="center"/>
          </w:tcPr>
          <w:p w14:paraId="30031007" w14:textId="3D74AF09" w:rsidR="00444C6C" w:rsidRPr="00F85A53" w:rsidRDefault="008115DA" w:rsidP="00565B33">
            <w:pPr>
              <w:spacing w:line="276" w:lineRule="auto"/>
              <w:rPr>
                <w:rFonts w:ascii="Calibri Light" w:hAnsi="Calibri Light"/>
                <w:color w:val="000000"/>
                <w:sz w:val="22"/>
                <w:szCs w:val="22"/>
                <w:lang w:val="de-DE"/>
              </w:rPr>
            </w:pPr>
            <w:r w:rsidRPr="008115DA">
              <w:rPr>
                <w:rStyle w:val="normaltextrun"/>
                <w:rFonts w:ascii="Calibri Light" w:hAnsi="Calibri Light" w:cs="Calibri Light"/>
                <w:color w:val="000000"/>
                <w:sz w:val="22"/>
                <w:szCs w:val="22"/>
                <w:shd w:val="clear" w:color="auto" w:fill="FFFFFF"/>
              </w:rPr>
              <w:t>Paul A. Samuelson &amp; William D. Nordhaus, Economics, McGraw-Hill/Irwin; 18 edition, New York, 2011</w:t>
            </w:r>
          </w:p>
        </w:tc>
        <w:tc>
          <w:tcPr>
            <w:tcW w:w="1245" w:type="pct"/>
            <w:gridSpan w:val="4"/>
            <w:tcBorders>
              <w:right w:val="single" w:sz="4" w:space="0" w:color="0000FF"/>
            </w:tcBorders>
            <w:vAlign w:val="center"/>
          </w:tcPr>
          <w:p w14:paraId="008ABC88" w14:textId="77777777" w:rsidR="00444C6C" w:rsidRPr="006B5B58" w:rsidRDefault="00565B33" w:rsidP="008B6FDE">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2</w:t>
            </w:r>
          </w:p>
        </w:tc>
        <w:tc>
          <w:tcPr>
            <w:tcW w:w="1049" w:type="pct"/>
            <w:gridSpan w:val="2"/>
            <w:tcBorders>
              <w:right w:val="single" w:sz="4" w:space="0" w:color="0000FF"/>
            </w:tcBorders>
            <w:vAlign w:val="center"/>
          </w:tcPr>
          <w:p w14:paraId="656F54AB" w14:textId="77777777" w:rsidR="00444C6C" w:rsidRPr="006B5B58" w:rsidRDefault="00565B33" w:rsidP="008B6FDE">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70</w:t>
            </w:r>
          </w:p>
        </w:tc>
      </w:tr>
      <w:tr w:rsidR="00102AF8" w:rsidRPr="006F7989" w14:paraId="1A005D66" w14:textId="77777777" w:rsidTr="004157D1">
        <w:trPr>
          <w:trHeight w:val="108"/>
          <w:jc w:val="center"/>
        </w:trPr>
        <w:tc>
          <w:tcPr>
            <w:tcW w:w="2706" w:type="pct"/>
            <w:gridSpan w:val="5"/>
            <w:tcBorders>
              <w:right w:val="single" w:sz="4" w:space="0" w:color="0000FF"/>
            </w:tcBorders>
            <w:vAlign w:val="center"/>
          </w:tcPr>
          <w:p w14:paraId="3097179B" w14:textId="77777777" w:rsidR="00444C6C" w:rsidRPr="00F85A53" w:rsidRDefault="00565B33" w:rsidP="006F7989">
            <w:pPr>
              <w:pStyle w:val="BodyText"/>
              <w:rPr>
                <w:rFonts w:ascii="Calibri Light" w:hAnsi="Calibri Light"/>
                <w:color w:val="000000"/>
                <w:sz w:val="22"/>
                <w:szCs w:val="22"/>
                <w:lang w:val="de-DE"/>
              </w:rPr>
            </w:pPr>
            <w:r>
              <w:rPr>
                <w:rStyle w:val="normaltextrun"/>
                <w:rFonts w:ascii="Calibri Light" w:hAnsi="Calibri Light" w:cs="Calibri Light"/>
                <w:color w:val="000000"/>
                <w:sz w:val="22"/>
                <w:szCs w:val="22"/>
                <w:shd w:val="clear" w:color="auto" w:fill="FFFFFF"/>
              </w:rPr>
              <w:t>Jovanović, M.: Kapitalizam iznutra, Pravni fakultet Sveučilišta u Rijeci, Rijeka, 1999.</w:t>
            </w:r>
            <w:r>
              <w:rPr>
                <w:rStyle w:val="eop"/>
                <w:rFonts w:ascii="Calibri Light" w:hAnsi="Calibri Light" w:cs="Calibri Light"/>
                <w:b/>
                <w:bCs/>
                <w:color w:val="000000"/>
                <w:sz w:val="22"/>
                <w:szCs w:val="22"/>
                <w:shd w:val="clear" w:color="auto" w:fill="FFFFFF"/>
              </w:rPr>
              <w:t> </w:t>
            </w:r>
          </w:p>
        </w:tc>
        <w:tc>
          <w:tcPr>
            <w:tcW w:w="1245" w:type="pct"/>
            <w:gridSpan w:val="4"/>
            <w:tcBorders>
              <w:right w:val="single" w:sz="4" w:space="0" w:color="0000FF"/>
            </w:tcBorders>
            <w:vAlign w:val="center"/>
          </w:tcPr>
          <w:p w14:paraId="2F716B41" w14:textId="77777777" w:rsidR="00444C6C" w:rsidRPr="00F85A53" w:rsidRDefault="00565B33"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2</w:t>
            </w:r>
          </w:p>
        </w:tc>
        <w:tc>
          <w:tcPr>
            <w:tcW w:w="1049" w:type="pct"/>
            <w:gridSpan w:val="2"/>
            <w:tcBorders>
              <w:right w:val="single" w:sz="4" w:space="0" w:color="0000FF"/>
            </w:tcBorders>
            <w:vAlign w:val="center"/>
          </w:tcPr>
          <w:p w14:paraId="2D2C5D34" w14:textId="77777777" w:rsidR="00444C6C" w:rsidRPr="00F85A53" w:rsidRDefault="00565B33"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70</w:t>
            </w:r>
          </w:p>
        </w:tc>
      </w:tr>
      <w:tr w:rsidR="00102AF8" w:rsidRPr="006F7989" w14:paraId="7EBCBAEC" w14:textId="77777777" w:rsidTr="004157D1">
        <w:trPr>
          <w:trHeight w:val="108"/>
          <w:jc w:val="center"/>
        </w:trPr>
        <w:tc>
          <w:tcPr>
            <w:tcW w:w="2706" w:type="pct"/>
            <w:gridSpan w:val="5"/>
            <w:tcBorders>
              <w:right w:val="single" w:sz="4" w:space="0" w:color="0000FF"/>
            </w:tcBorders>
            <w:vAlign w:val="center"/>
          </w:tcPr>
          <w:p w14:paraId="1B0BCCCD" w14:textId="77777777" w:rsidR="00565B33" w:rsidRPr="00F85A53" w:rsidRDefault="00565B33" w:rsidP="00565B33">
            <w:pPr>
              <w:pStyle w:val="BodyText"/>
              <w:rPr>
                <w:rFonts w:ascii="Calibri Light" w:hAnsi="Calibri Light"/>
                <w:color w:val="000000"/>
                <w:sz w:val="22"/>
                <w:szCs w:val="22"/>
                <w:lang w:val="de-DE"/>
              </w:rPr>
            </w:pPr>
            <w:r>
              <w:rPr>
                <w:rStyle w:val="normaltextrun"/>
                <w:rFonts w:ascii="Calibri Light" w:hAnsi="Calibri Light" w:cs="Calibri Light"/>
                <w:color w:val="000000"/>
                <w:sz w:val="22"/>
                <w:szCs w:val="22"/>
                <w:shd w:val="clear" w:color="auto" w:fill="FFFFFF"/>
              </w:rPr>
              <w:t>Benić, Đ.: Osnove ekonomije, Zagreb, Školska knjiga, 1993</w:t>
            </w:r>
            <w:r>
              <w:rPr>
                <w:rStyle w:val="eop"/>
                <w:rFonts w:ascii="Calibri Light" w:hAnsi="Calibri Light" w:cs="Calibri Light"/>
                <w:color w:val="000000"/>
                <w:sz w:val="22"/>
                <w:szCs w:val="22"/>
                <w:shd w:val="clear" w:color="auto" w:fill="FFFFFF"/>
              </w:rPr>
              <w:t> </w:t>
            </w:r>
          </w:p>
        </w:tc>
        <w:tc>
          <w:tcPr>
            <w:tcW w:w="1245" w:type="pct"/>
            <w:gridSpan w:val="4"/>
            <w:tcBorders>
              <w:right w:val="single" w:sz="4" w:space="0" w:color="0000FF"/>
            </w:tcBorders>
            <w:vAlign w:val="center"/>
          </w:tcPr>
          <w:p w14:paraId="2EBC9789" w14:textId="77777777" w:rsidR="008B5D52" w:rsidRPr="00F85A53" w:rsidRDefault="00565B33"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1</w:t>
            </w:r>
          </w:p>
        </w:tc>
        <w:tc>
          <w:tcPr>
            <w:tcW w:w="1049" w:type="pct"/>
            <w:gridSpan w:val="2"/>
            <w:tcBorders>
              <w:right w:val="single" w:sz="4" w:space="0" w:color="0000FF"/>
            </w:tcBorders>
            <w:vAlign w:val="center"/>
          </w:tcPr>
          <w:p w14:paraId="140E2C0D" w14:textId="77777777" w:rsidR="008B5D52" w:rsidRPr="00F85A53" w:rsidRDefault="00565B33"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70</w:t>
            </w:r>
          </w:p>
        </w:tc>
      </w:tr>
      <w:tr w:rsidR="00102AF8" w:rsidRPr="006F7989" w14:paraId="30CCDF1B" w14:textId="77777777" w:rsidTr="004157D1">
        <w:trPr>
          <w:trHeight w:val="108"/>
          <w:jc w:val="center"/>
        </w:trPr>
        <w:tc>
          <w:tcPr>
            <w:tcW w:w="2706" w:type="pct"/>
            <w:gridSpan w:val="5"/>
            <w:tcBorders>
              <w:right w:val="single" w:sz="4" w:space="0" w:color="0000FF"/>
            </w:tcBorders>
            <w:vAlign w:val="center"/>
          </w:tcPr>
          <w:p w14:paraId="295BE586" w14:textId="77777777" w:rsidR="00565B33" w:rsidRPr="00F85A53" w:rsidRDefault="00565B33" w:rsidP="00565B33">
            <w:pPr>
              <w:pStyle w:val="BodyText"/>
              <w:rPr>
                <w:rFonts w:ascii="Calibri Light" w:hAnsi="Calibri Light"/>
                <w:color w:val="000000"/>
                <w:sz w:val="22"/>
                <w:szCs w:val="22"/>
                <w:lang w:val="de-DE"/>
              </w:rPr>
            </w:pPr>
            <w:r>
              <w:rPr>
                <w:rStyle w:val="normaltextrun"/>
                <w:rFonts w:ascii="Calibri Light" w:hAnsi="Calibri Light" w:cs="Calibri Light"/>
                <w:color w:val="000000"/>
                <w:sz w:val="22"/>
                <w:szCs w:val="22"/>
                <w:shd w:val="clear" w:color="auto" w:fill="FFFFFF"/>
              </w:rPr>
              <w:t>Zelenika, R.: Načela ekonomije i ekonomike, Ekonomski fakultet, IQ PLUS, 2008 </w:t>
            </w:r>
            <w:r>
              <w:rPr>
                <w:rStyle w:val="eop"/>
                <w:rFonts w:ascii="Calibri Light" w:hAnsi="Calibri Light" w:cs="Calibri Light"/>
                <w:b/>
                <w:bCs/>
                <w:color w:val="000000"/>
                <w:sz w:val="22"/>
                <w:szCs w:val="22"/>
                <w:shd w:val="clear" w:color="auto" w:fill="FFFFFF"/>
              </w:rPr>
              <w:t> </w:t>
            </w:r>
          </w:p>
        </w:tc>
        <w:tc>
          <w:tcPr>
            <w:tcW w:w="1245" w:type="pct"/>
            <w:gridSpan w:val="4"/>
            <w:tcBorders>
              <w:right w:val="single" w:sz="4" w:space="0" w:color="0000FF"/>
            </w:tcBorders>
            <w:vAlign w:val="center"/>
          </w:tcPr>
          <w:p w14:paraId="45810DD6" w14:textId="77777777" w:rsidR="00565B33" w:rsidRPr="00F85A53" w:rsidRDefault="00565B33"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2</w:t>
            </w:r>
          </w:p>
        </w:tc>
        <w:tc>
          <w:tcPr>
            <w:tcW w:w="1049" w:type="pct"/>
            <w:gridSpan w:val="2"/>
            <w:tcBorders>
              <w:right w:val="single" w:sz="4" w:space="0" w:color="0000FF"/>
            </w:tcBorders>
            <w:vAlign w:val="center"/>
          </w:tcPr>
          <w:p w14:paraId="02FCA183" w14:textId="77777777" w:rsidR="00565B33" w:rsidRPr="00F85A53" w:rsidRDefault="00565B33"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70</w:t>
            </w:r>
          </w:p>
        </w:tc>
      </w:tr>
      <w:tr w:rsidR="00102AF8" w:rsidRPr="006F7989" w14:paraId="02740438" w14:textId="77777777" w:rsidTr="004157D1">
        <w:trPr>
          <w:trHeight w:val="108"/>
          <w:jc w:val="center"/>
        </w:trPr>
        <w:tc>
          <w:tcPr>
            <w:tcW w:w="2706" w:type="pct"/>
            <w:gridSpan w:val="5"/>
            <w:tcBorders>
              <w:right w:val="single" w:sz="4" w:space="0" w:color="0000FF"/>
            </w:tcBorders>
            <w:vAlign w:val="center"/>
          </w:tcPr>
          <w:p w14:paraId="3E97D159" w14:textId="77777777" w:rsidR="00565B33" w:rsidRDefault="00565B33" w:rsidP="00565B33">
            <w:pPr>
              <w:pStyle w:val="BodyText"/>
              <w:rPr>
                <w:rFonts w:ascii="Calibri Light" w:hAnsi="Calibri Light"/>
                <w:color w:val="000000"/>
                <w:sz w:val="22"/>
                <w:szCs w:val="22"/>
                <w:lang w:val="de-DE"/>
              </w:rPr>
            </w:pPr>
            <w:r w:rsidRPr="00565B33">
              <w:rPr>
                <w:rFonts w:ascii="Calibri Light" w:hAnsi="Calibri Light"/>
                <w:color w:val="000000"/>
                <w:sz w:val="22"/>
                <w:szCs w:val="22"/>
                <w:lang w:val="de-DE"/>
              </w:rPr>
              <w:t>Dragičević, A.: Ekonomski leksikon, Informator, Zagreb, 1991.</w:t>
            </w:r>
          </w:p>
        </w:tc>
        <w:tc>
          <w:tcPr>
            <w:tcW w:w="1245" w:type="pct"/>
            <w:gridSpan w:val="4"/>
            <w:tcBorders>
              <w:right w:val="single" w:sz="4" w:space="0" w:color="0000FF"/>
            </w:tcBorders>
            <w:vAlign w:val="center"/>
          </w:tcPr>
          <w:p w14:paraId="61471933" w14:textId="77777777" w:rsidR="00565B33" w:rsidRPr="00F85A53" w:rsidRDefault="00565B33"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1</w:t>
            </w:r>
          </w:p>
        </w:tc>
        <w:tc>
          <w:tcPr>
            <w:tcW w:w="1049" w:type="pct"/>
            <w:gridSpan w:val="2"/>
            <w:tcBorders>
              <w:right w:val="single" w:sz="4" w:space="0" w:color="0000FF"/>
            </w:tcBorders>
            <w:vAlign w:val="center"/>
          </w:tcPr>
          <w:p w14:paraId="7F9E9982" w14:textId="77777777" w:rsidR="00565B33" w:rsidRPr="00F85A53" w:rsidRDefault="00565B33" w:rsidP="008B6FDE">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70</w:t>
            </w:r>
          </w:p>
        </w:tc>
      </w:tr>
      <w:tr w:rsidR="006A2E7A" w:rsidRPr="006B5B58" w14:paraId="24533D11" w14:textId="77777777" w:rsidTr="00102AF8">
        <w:trPr>
          <w:trHeight w:val="432"/>
          <w:jc w:val="center"/>
        </w:trPr>
        <w:tc>
          <w:tcPr>
            <w:tcW w:w="5000" w:type="pct"/>
            <w:gridSpan w:val="11"/>
            <w:vAlign w:val="center"/>
          </w:tcPr>
          <w:p w14:paraId="37D292B7" w14:textId="77777777" w:rsidR="006A2E7A" w:rsidRPr="006B5B58" w:rsidRDefault="00C720D1" w:rsidP="002F7B6E">
            <w:pPr>
              <w:pStyle w:val="BodyText"/>
              <w:numPr>
                <w:ilvl w:val="1"/>
                <w:numId w:val="2"/>
              </w:numPr>
              <w:rPr>
                <w:rFonts w:ascii="Calibri Light" w:hAnsi="Calibri Light"/>
                <w:i/>
                <w:color w:val="000000"/>
                <w:sz w:val="22"/>
                <w:szCs w:val="22"/>
                <w:lang w:val="en-GB"/>
              </w:rPr>
            </w:pPr>
            <w:r w:rsidRPr="006B5B58">
              <w:rPr>
                <w:rFonts w:ascii="Calibri Light" w:hAnsi="Calibri Light"/>
                <w:i/>
                <w:color w:val="000000"/>
                <w:sz w:val="22"/>
                <w:szCs w:val="22"/>
                <w:lang w:val="en-GB"/>
              </w:rPr>
              <w:t>Quality Assurance</w:t>
            </w:r>
          </w:p>
        </w:tc>
      </w:tr>
      <w:tr w:rsidR="006A2E7A" w:rsidRPr="006B5B58" w14:paraId="337B51A7" w14:textId="77777777" w:rsidTr="00102AF8">
        <w:trPr>
          <w:trHeight w:val="432"/>
          <w:jc w:val="center"/>
        </w:trPr>
        <w:tc>
          <w:tcPr>
            <w:tcW w:w="5000" w:type="pct"/>
            <w:gridSpan w:val="11"/>
            <w:vAlign w:val="center"/>
          </w:tcPr>
          <w:p w14:paraId="285A83B4" w14:textId="77777777" w:rsidR="006A2E7A" w:rsidRPr="006B5B58" w:rsidRDefault="00565B33" w:rsidP="00565B33">
            <w:pPr>
              <w:pStyle w:val="FieldText"/>
              <w:rPr>
                <w:rFonts w:ascii="Calibri Light" w:hAnsi="Calibri Light" w:cs="Arial"/>
                <w:sz w:val="22"/>
                <w:szCs w:val="22"/>
                <w:lang w:val="en-GB"/>
              </w:rPr>
            </w:pPr>
            <w:r w:rsidRPr="00565B33">
              <w:rPr>
                <w:rFonts w:ascii="Calibri Light" w:hAnsi="Calibri Light" w:cs="Arial"/>
                <w:sz w:val="22"/>
                <w:szCs w:val="22"/>
                <w:lang w:val="en-GB"/>
              </w:rPr>
              <w:t>The quality of study is constantly monitored in accordance with the ISO 9001 system implemented at the Faculty of Maritime Studies in Rijeka. An analysis of the exams is made annually and a student survey is conducted once a semester. All data, including exam, written work and assessment, are at all times public data for all students who have enrolled in the course (on the e-learning platform).</w:t>
            </w:r>
          </w:p>
        </w:tc>
      </w:tr>
    </w:tbl>
    <w:p w14:paraId="1CF85587" w14:textId="77777777" w:rsidR="00E44D6E" w:rsidRPr="006B5B58" w:rsidRDefault="00E44D6E" w:rsidP="00065C42">
      <w:pPr>
        <w:rPr>
          <w:rFonts w:ascii="Calibri Light" w:hAnsi="Calibri Light"/>
          <w:lang w:val="en-GB"/>
        </w:rPr>
      </w:pPr>
    </w:p>
    <w:sectPr w:rsidR="00E44D6E" w:rsidRPr="006B5B58" w:rsidSect="007B6D2F">
      <w:headerReference w:type="default" r:id="rId11"/>
      <w:type w:val="continuous"/>
      <w:pgSz w:w="11906" w:h="16838"/>
      <w:pgMar w:top="2127" w:right="1077" w:bottom="360" w:left="1077" w:header="568"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F478" w14:textId="77777777" w:rsidR="00C313CD" w:rsidRDefault="00C313CD">
      <w:r>
        <w:separator/>
      </w:r>
    </w:p>
  </w:endnote>
  <w:endnote w:type="continuationSeparator" w:id="0">
    <w:p w14:paraId="01AA3835" w14:textId="77777777" w:rsidR="00C313CD" w:rsidRDefault="00C3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FA365" w14:textId="77777777" w:rsidR="00C313CD" w:rsidRDefault="00C313CD">
      <w:r>
        <w:separator/>
      </w:r>
    </w:p>
  </w:footnote>
  <w:footnote w:type="continuationSeparator" w:id="0">
    <w:p w14:paraId="7E1029FB" w14:textId="77777777" w:rsidR="00C313CD" w:rsidRDefault="00C313CD">
      <w:r>
        <w:continuationSeparator/>
      </w:r>
    </w:p>
  </w:footnote>
  <w:footnote w:id="1">
    <w:p w14:paraId="2FFEF6B6" w14:textId="77777777" w:rsidR="007B5A00" w:rsidRPr="007B5A00" w:rsidRDefault="007B5A00" w:rsidP="007B5A00">
      <w:pPr>
        <w:pStyle w:val="FootnoteText"/>
        <w:rPr>
          <w:rFonts w:ascii="Calibri Light" w:hAnsi="Calibri Light" w:cs="Calibri Light"/>
          <w:i/>
          <w:sz w:val="18"/>
          <w:szCs w:val="18"/>
        </w:rPr>
      </w:pPr>
      <w:r>
        <w:rPr>
          <w:rStyle w:val="FootnoteReference"/>
        </w:rPr>
        <w:footnoteRef/>
      </w:r>
      <w:r>
        <w:t xml:space="preserve"> </w:t>
      </w:r>
      <w:r w:rsidRPr="00877AEE">
        <w:rPr>
          <w:rFonts w:ascii="Calibri Light" w:hAnsi="Calibri Light"/>
          <w:sz w:val="18"/>
          <w:szCs w:val="18"/>
          <w:lang w:val="hr-HR"/>
        </w:rPr>
        <w:t xml:space="preserve">  </w:t>
      </w:r>
      <w:r w:rsidRPr="007B5A00">
        <w:rPr>
          <w:rFonts w:ascii="Calibri Light" w:hAnsi="Calibri Light" w:cs="Calibri Light"/>
          <w:b/>
          <w:sz w:val="18"/>
          <w:szCs w:val="18"/>
          <w:lang w:val="hr-HR"/>
        </w:rPr>
        <w:t>NOTE</w:t>
      </w:r>
      <w:r w:rsidRPr="007B5A00">
        <w:rPr>
          <w:rFonts w:ascii="Calibri Light" w:hAnsi="Calibri Light" w:cs="Calibri Light"/>
          <w:sz w:val="18"/>
          <w:szCs w:val="18"/>
          <w:lang w:val="hr-HR"/>
        </w:rPr>
        <w:t xml:space="preserve">: </w:t>
      </w:r>
      <w:r w:rsidRPr="007B5A00">
        <w:rPr>
          <w:rFonts w:ascii="Calibri Light" w:hAnsi="Calibri Light" w:cs="Calibri Light"/>
          <w:sz w:val="18"/>
          <w:szCs w:val="18"/>
        </w:rPr>
        <w:t>N</w:t>
      </w:r>
      <w:r w:rsidRPr="007B5A00">
        <w:rPr>
          <w:rFonts w:ascii="Calibri Light" w:hAnsi="Calibri Light" w:cs="Calibri Light"/>
          <w:iCs/>
          <w:sz w:val="18"/>
          <w:szCs w:val="18"/>
          <w:shd w:val="clear" w:color="auto" w:fill="FFFFFF"/>
        </w:rPr>
        <w:t>ame the proportion of ECTS credits for each</w:t>
      </w:r>
      <w:r w:rsidRPr="007B5A00">
        <w:rPr>
          <w:rFonts w:ascii="Calibri Light" w:hAnsi="Calibri Light" w:cs="Calibri Light"/>
          <w:sz w:val="18"/>
          <w:szCs w:val="18"/>
          <w:shd w:val="clear" w:color="auto" w:fill="FFFFFF"/>
        </w:rPr>
        <w:t> </w:t>
      </w:r>
      <w:r w:rsidRPr="007B5A00">
        <w:rPr>
          <w:rFonts w:ascii="Calibri Light" w:hAnsi="Calibri Light" w:cs="Calibri Light"/>
          <w:iCs/>
          <w:sz w:val="18"/>
          <w:szCs w:val="18"/>
          <w:shd w:val="clear" w:color="auto" w:fill="FFFFFF"/>
        </w:rPr>
        <w:t>activity so that the total number of ECTS credits is equal to the ECTS value of the course</w:t>
      </w:r>
      <w:r w:rsidRPr="007B5A00">
        <w:rPr>
          <w:rFonts w:ascii="Calibri Light" w:hAnsi="Calibri Light" w:cs="Calibri Light"/>
          <w:sz w:val="18"/>
          <w:szCs w:val="18"/>
        </w:rPr>
        <w:t>. Use empty fields for additional activities.</w:t>
      </w:r>
      <w:r w:rsidRPr="007B5A00">
        <w:rPr>
          <w:rFonts w:ascii="Calibri Light" w:hAnsi="Calibri Light" w:cs="Calibri Light"/>
          <w:i/>
          <w:sz w:val="18"/>
          <w:szCs w:val="18"/>
        </w:rPr>
        <w:t xml:space="preserve"> </w:t>
      </w:r>
    </w:p>
    <w:p w14:paraId="634B805A" w14:textId="77777777" w:rsidR="007B5A00" w:rsidRPr="007B5A00" w:rsidRDefault="007B5A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C854" w14:textId="77777777" w:rsidR="00B66067" w:rsidRDefault="00565B33">
    <w:pPr>
      <w:pStyle w:val="Header"/>
    </w:pPr>
    <w:r>
      <w:rPr>
        <w:noProof/>
        <w:lang w:val="hr-HR"/>
      </w:rPr>
      <mc:AlternateContent>
        <mc:Choice Requires="wps">
          <w:drawing>
            <wp:anchor distT="0" distB="0" distL="114300" distR="114300" simplePos="0" relativeHeight="251657728" behindDoc="0" locked="0" layoutInCell="1" allowOverlap="1" wp14:anchorId="0D40F87D" wp14:editId="10898398">
              <wp:simplePos x="0" y="0"/>
              <wp:positionH relativeFrom="page">
                <wp:posOffset>4114800</wp:posOffset>
              </wp:positionH>
              <wp:positionV relativeFrom="page">
                <wp:posOffset>314325</wp:posOffset>
              </wp:positionV>
              <wp:extent cx="3030220" cy="885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79D9E" w14:textId="77777777" w:rsidR="00B66067" w:rsidRPr="00877AEE" w:rsidRDefault="00B66067" w:rsidP="004C72CC">
                          <w:pPr>
                            <w:spacing w:after="80"/>
                            <w:jc w:val="right"/>
                            <w:rPr>
                              <w:rFonts w:ascii="Calibri Light" w:hAnsi="Calibri Light"/>
                              <w:b/>
                              <w:i/>
                              <w:color w:val="000000"/>
                              <w:lang w:val="hr-HR"/>
                            </w:rPr>
                          </w:pPr>
                          <w:r w:rsidRPr="00877AEE">
                            <w:rPr>
                              <w:rFonts w:ascii="Calibri Light" w:hAnsi="Calibri Light"/>
                              <w:b/>
                              <w:i/>
                              <w:color w:val="000000"/>
                              <w:lang w:val="hr-HR"/>
                            </w:rPr>
                            <w:t>Sveučilište u Rijeci • University of Rijeka</w:t>
                          </w:r>
                        </w:p>
                        <w:p w14:paraId="0BA6926A" w14:textId="77777777" w:rsidR="00B66067" w:rsidRPr="00877AEE" w:rsidRDefault="00B66067" w:rsidP="004C72CC">
                          <w:pPr>
                            <w:jc w:val="right"/>
                            <w:rPr>
                              <w:rFonts w:ascii="Calibri Light" w:hAnsi="Calibri Light"/>
                              <w:sz w:val="20"/>
                              <w:szCs w:val="20"/>
                              <w:lang w:val="hr-HR"/>
                            </w:rPr>
                          </w:pPr>
                          <w:r w:rsidRPr="00877AEE">
                            <w:rPr>
                              <w:rFonts w:ascii="Calibri Light" w:hAnsi="Calibri Light"/>
                              <w:sz w:val="20"/>
                              <w:szCs w:val="20"/>
                              <w:lang w:val="hr-HR"/>
                            </w:rPr>
                            <w:t>Trg braće Mažuranić</w:t>
                          </w:r>
                          <w:r w:rsidRPr="00262B03">
                            <w:rPr>
                              <w:rFonts w:ascii="Calibri Light" w:hAnsi="Calibri Light"/>
                              <w:sz w:val="20"/>
                              <w:szCs w:val="20"/>
                              <w:lang w:val="hr-HR"/>
                            </w:rPr>
                            <w:t>a</w:t>
                          </w:r>
                          <w:r w:rsidRPr="00877AEE">
                            <w:rPr>
                              <w:rFonts w:ascii="Calibri Light" w:hAnsi="Calibri Light"/>
                              <w:sz w:val="20"/>
                              <w:szCs w:val="20"/>
                              <w:lang w:val="hr-HR"/>
                            </w:rPr>
                            <w:t xml:space="preserve"> 10 • 51 000 </w:t>
                          </w:r>
                          <w:r w:rsidRPr="00262B03">
                            <w:rPr>
                              <w:rFonts w:ascii="Calibri Light" w:hAnsi="Calibri Light"/>
                              <w:sz w:val="20"/>
                              <w:szCs w:val="20"/>
                              <w:lang w:val="hr-HR"/>
                            </w:rPr>
                            <w:t>Rijeka</w:t>
                          </w:r>
                          <w:r w:rsidRPr="00877AEE">
                            <w:rPr>
                              <w:rFonts w:ascii="Calibri Light" w:hAnsi="Calibri Light"/>
                              <w:sz w:val="20"/>
                              <w:szCs w:val="20"/>
                              <w:lang w:val="hr-HR"/>
                            </w:rPr>
                            <w:t xml:space="preserve"> • </w:t>
                          </w:r>
                          <w:r w:rsidRPr="00262B03">
                            <w:rPr>
                              <w:rFonts w:ascii="Calibri Light" w:hAnsi="Calibri Light"/>
                              <w:sz w:val="20"/>
                              <w:szCs w:val="20"/>
                              <w:lang w:val="hr-HR"/>
                            </w:rPr>
                            <w:t>Croatia</w:t>
                          </w:r>
                          <w:r w:rsidRPr="00877AEE">
                            <w:rPr>
                              <w:rFonts w:ascii="Calibri Light" w:hAnsi="Calibri Light"/>
                              <w:sz w:val="20"/>
                              <w:szCs w:val="20"/>
                              <w:lang w:val="hr-HR"/>
                            </w:rPr>
                            <w:br/>
                            <w:t xml:space="preserve">T: (051) 406-500 • </w:t>
                          </w:r>
                          <w:r w:rsidRPr="00262B03">
                            <w:rPr>
                              <w:rFonts w:ascii="Calibri Light" w:hAnsi="Calibri Light"/>
                              <w:sz w:val="20"/>
                              <w:szCs w:val="20"/>
                              <w:lang w:val="hr-HR"/>
                            </w:rPr>
                            <w:t>F</w:t>
                          </w:r>
                          <w:r w:rsidRPr="00877AEE">
                            <w:rPr>
                              <w:rFonts w:ascii="Calibri Light" w:hAnsi="Calibri Light"/>
                              <w:sz w:val="20"/>
                              <w:szCs w:val="20"/>
                              <w:lang w:val="hr-HR"/>
                            </w:rPr>
                            <w:t>: (051) 216-671; 216-091</w:t>
                          </w:r>
                          <w:r w:rsidRPr="00877AEE">
                            <w:rPr>
                              <w:rFonts w:ascii="Calibri Light" w:hAnsi="Calibri Light"/>
                              <w:sz w:val="20"/>
                              <w:szCs w:val="20"/>
                              <w:lang w:val="hr-HR"/>
                            </w:rPr>
                            <w:br/>
                          </w:r>
                          <w:r w:rsidRPr="00877AEE">
                            <w:rPr>
                              <w:rFonts w:ascii="Calibri Light" w:hAnsi="Calibri Light"/>
                              <w:i/>
                              <w:sz w:val="20"/>
                              <w:szCs w:val="20"/>
                              <w:lang w:val="hr-HR"/>
                            </w:rPr>
                            <w:t>W: www.uniri.hr</w:t>
                          </w:r>
                          <w:r w:rsidRPr="00877AEE">
                            <w:rPr>
                              <w:rFonts w:ascii="Calibri Light" w:hAnsi="Calibri Light"/>
                              <w:sz w:val="20"/>
                              <w:szCs w:val="20"/>
                              <w:lang w:val="hr-HR"/>
                            </w:rPr>
                            <w:t xml:space="preserve">  • </w:t>
                          </w:r>
                          <w:r w:rsidRPr="00877AEE">
                            <w:rPr>
                              <w:rFonts w:ascii="Calibri Light" w:hAnsi="Calibri Light"/>
                              <w:i/>
                              <w:sz w:val="20"/>
                              <w:szCs w:val="20"/>
                              <w:lang w:val="hr-HR"/>
                            </w:rPr>
                            <w:t xml:space="preserve">E: </w:t>
                          </w:r>
                          <w:smartTag w:uri="urn:schemas-microsoft-com:office:smarttags" w:element="PersonName">
                            <w:r w:rsidRPr="00877AEE">
                              <w:rPr>
                                <w:rFonts w:ascii="Calibri Light" w:hAnsi="Calibri Light"/>
                                <w:i/>
                                <w:sz w:val="20"/>
                                <w:szCs w:val="20"/>
                                <w:lang w:val="hr-HR"/>
                              </w:rPr>
                              <w:t>ured@uniri.hr</w:t>
                            </w:r>
                          </w:smartTag>
                        </w:p>
                        <w:p w14:paraId="104BA216" w14:textId="77777777" w:rsidR="00B66067" w:rsidRPr="00877AEE" w:rsidRDefault="00B66067" w:rsidP="004C72CC">
                          <w:pPr>
                            <w:rPr>
                              <w:rFonts w:ascii="Calibri Light" w:hAnsi="Calibri Light"/>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0F87D" id="_x0000_t202" coordsize="21600,21600" o:spt="202" path="m,l,21600r21600,l21600,xe">
              <v:stroke joinstyle="miter"/>
              <v:path gradientshapeok="t" o:connecttype="rect"/>
            </v:shapetype>
            <v:shape id="Text Box 2" o:spid="_x0000_s1026" type="#_x0000_t202" style="position:absolute;margin-left:324pt;margin-top:24.75pt;width:238.6pt;height:6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1ntA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" filled="f" stroked="f">
              <v:textbox>
                <w:txbxContent>
                  <w:p w14:paraId="57379D9E" w14:textId="77777777" w:rsidR="00B66067" w:rsidRPr="00877AEE" w:rsidRDefault="00B66067" w:rsidP="004C72CC">
                    <w:pPr>
                      <w:spacing w:after="80"/>
                      <w:jc w:val="right"/>
                      <w:rPr>
                        <w:rFonts w:ascii="Calibri Light" w:hAnsi="Calibri Light"/>
                        <w:b/>
                        <w:i/>
                        <w:color w:val="000000"/>
                        <w:lang w:val="hr-HR"/>
                      </w:rPr>
                    </w:pPr>
                    <w:r w:rsidRPr="00877AEE">
                      <w:rPr>
                        <w:rFonts w:ascii="Calibri Light" w:hAnsi="Calibri Light"/>
                        <w:b/>
                        <w:i/>
                        <w:color w:val="000000"/>
                        <w:lang w:val="hr-HR"/>
                      </w:rPr>
                      <w:t>Sveučilište u Rijeci • University of Rijeka</w:t>
                    </w:r>
                  </w:p>
                  <w:p w14:paraId="0BA6926A" w14:textId="77777777" w:rsidR="00B66067" w:rsidRPr="00877AEE" w:rsidRDefault="00B66067" w:rsidP="004C72CC">
                    <w:pPr>
                      <w:jc w:val="right"/>
                      <w:rPr>
                        <w:rFonts w:ascii="Calibri Light" w:hAnsi="Calibri Light"/>
                        <w:sz w:val="20"/>
                        <w:szCs w:val="20"/>
                        <w:lang w:val="hr-HR"/>
                      </w:rPr>
                    </w:pPr>
                    <w:r w:rsidRPr="00877AEE">
                      <w:rPr>
                        <w:rFonts w:ascii="Calibri Light" w:hAnsi="Calibri Light"/>
                        <w:sz w:val="20"/>
                        <w:szCs w:val="20"/>
                        <w:lang w:val="hr-HR"/>
                      </w:rPr>
                      <w:t>Trg braće Mažuranić</w:t>
                    </w:r>
                    <w:r w:rsidRPr="00262B03">
                      <w:rPr>
                        <w:rFonts w:ascii="Calibri Light" w:hAnsi="Calibri Light"/>
                        <w:sz w:val="20"/>
                        <w:szCs w:val="20"/>
                        <w:lang w:val="hr-HR"/>
                      </w:rPr>
                      <w:t>a</w:t>
                    </w:r>
                    <w:r w:rsidRPr="00877AEE">
                      <w:rPr>
                        <w:rFonts w:ascii="Calibri Light" w:hAnsi="Calibri Light"/>
                        <w:sz w:val="20"/>
                        <w:szCs w:val="20"/>
                        <w:lang w:val="hr-HR"/>
                      </w:rPr>
                      <w:t xml:space="preserve"> 10 • 51 000 </w:t>
                    </w:r>
                    <w:r w:rsidRPr="00262B03">
                      <w:rPr>
                        <w:rFonts w:ascii="Calibri Light" w:hAnsi="Calibri Light"/>
                        <w:sz w:val="20"/>
                        <w:szCs w:val="20"/>
                        <w:lang w:val="hr-HR"/>
                      </w:rPr>
                      <w:t>Rijeka</w:t>
                    </w:r>
                    <w:r w:rsidRPr="00877AEE">
                      <w:rPr>
                        <w:rFonts w:ascii="Calibri Light" w:hAnsi="Calibri Light"/>
                        <w:sz w:val="20"/>
                        <w:szCs w:val="20"/>
                        <w:lang w:val="hr-HR"/>
                      </w:rPr>
                      <w:t xml:space="preserve"> • </w:t>
                    </w:r>
                    <w:r w:rsidRPr="00262B03">
                      <w:rPr>
                        <w:rFonts w:ascii="Calibri Light" w:hAnsi="Calibri Light"/>
                        <w:sz w:val="20"/>
                        <w:szCs w:val="20"/>
                        <w:lang w:val="hr-HR"/>
                      </w:rPr>
                      <w:t>Croatia</w:t>
                    </w:r>
                    <w:r w:rsidRPr="00877AEE">
                      <w:rPr>
                        <w:rFonts w:ascii="Calibri Light" w:hAnsi="Calibri Light"/>
                        <w:sz w:val="20"/>
                        <w:szCs w:val="20"/>
                        <w:lang w:val="hr-HR"/>
                      </w:rPr>
                      <w:br/>
                      <w:t xml:space="preserve">T: (051) 406-500 • </w:t>
                    </w:r>
                    <w:r w:rsidRPr="00262B03">
                      <w:rPr>
                        <w:rFonts w:ascii="Calibri Light" w:hAnsi="Calibri Light"/>
                        <w:sz w:val="20"/>
                        <w:szCs w:val="20"/>
                        <w:lang w:val="hr-HR"/>
                      </w:rPr>
                      <w:t>F</w:t>
                    </w:r>
                    <w:r w:rsidRPr="00877AEE">
                      <w:rPr>
                        <w:rFonts w:ascii="Calibri Light" w:hAnsi="Calibri Light"/>
                        <w:sz w:val="20"/>
                        <w:szCs w:val="20"/>
                        <w:lang w:val="hr-HR"/>
                      </w:rPr>
                      <w:t>: (051) 216-671; 216-091</w:t>
                    </w:r>
                    <w:r w:rsidRPr="00877AEE">
                      <w:rPr>
                        <w:rFonts w:ascii="Calibri Light" w:hAnsi="Calibri Light"/>
                        <w:sz w:val="20"/>
                        <w:szCs w:val="20"/>
                        <w:lang w:val="hr-HR"/>
                      </w:rPr>
                      <w:br/>
                    </w:r>
                    <w:r w:rsidRPr="00877AEE">
                      <w:rPr>
                        <w:rFonts w:ascii="Calibri Light" w:hAnsi="Calibri Light"/>
                        <w:i/>
                        <w:sz w:val="20"/>
                        <w:szCs w:val="20"/>
                        <w:lang w:val="hr-HR"/>
                      </w:rPr>
                      <w:t>W: www.uniri.hr</w:t>
                    </w:r>
                    <w:r w:rsidRPr="00877AEE">
                      <w:rPr>
                        <w:rFonts w:ascii="Calibri Light" w:hAnsi="Calibri Light"/>
                        <w:sz w:val="20"/>
                        <w:szCs w:val="20"/>
                        <w:lang w:val="hr-HR"/>
                      </w:rPr>
                      <w:t xml:space="preserve">  • </w:t>
                    </w:r>
                    <w:r w:rsidRPr="00877AEE">
                      <w:rPr>
                        <w:rFonts w:ascii="Calibri Light" w:hAnsi="Calibri Light"/>
                        <w:i/>
                        <w:sz w:val="20"/>
                        <w:szCs w:val="20"/>
                        <w:lang w:val="hr-HR"/>
                      </w:rPr>
                      <w:t xml:space="preserve">E: </w:t>
                    </w:r>
                    <w:smartTag w:uri="urn:schemas-microsoft-com:office:smarttags" w:element="PersonName">
                      <w:r w:rsidRPr="00877AEE">
                        <w:rPr>
                          <w:rFonts w:ascii="Calibri Light" w:hAnsi="Calibri Light"/>
                          <w:i/>
                          <w:sz w:val="20"/>
                          <w:szCs w:val="20"/>
                          <w:lang w:val="hr-HR"/>
                        </w:rPr>
                        <w:t>ured@uniri.hr</w:t>
                      </w:r>
                    </w:smartTag>
                  </w:p>
                  <w:p w14:paraId="104BA216" w14:textId="77777777" w:rsidR="00B66067" w:rsidRPr="00877AEE" w:rsidRDefault="00B66067" w:rsidP="004C72CC">
                    <w:pPr>
                      <w:rPr>
                        <w:rFonts w:ascii="Calibri Light" w:hAnsi="Calibri Light"/>
                        <w:lang w:val="pl-PL"/>
                      </w:rPr>
                    </w:pPr>
                  </w:p>
                </w:txbxContent>
              </v:textbox>
              <w10:wrap anchorx="page" anchory="page"/>
            </v:shape>
          </w:pict>
        </mc:Fallback>
      </mc:AlternateContent>
    </w:r>
    <w:r>
      <w:rPr>
        <w:noProof/>
        <w:lang w:val="hr-HR"/>
      </w:rPr>
      <w:drawing>
        <wp:inline distT="0" distB="0" distL="0" distR="0" wp14:anchorId="068A09D5" wp14:editId="78A7D8E9">
          <wp:extent cx="866775"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5AA"/>
    <w:multiLevelType w:val="hybridMultilevel"/>
    <w:tmpl w:val="4B6039B0"/>
    <w:lvl w:ilvl="0" w:tplc="3A1CADA6">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 w15:restartNumberingAfterBreak="0">
    <w:nsid w:val="044322C5"/>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683120A"/>
    <w:multiLevelType w:val="hybridMultilevel"/>
    <w:tmpl w:val="9BBE5DB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9BF0C0C"/>
    <w:multiLevelType w:val="multilevel"/>
    <w:tmpl w:val="F0CA2614"/>
    <w:lvl w:ilvl="0">
      <w:start w:val="2"/>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E2AE3"/>
    <w:multiLevelType w:val="hybridMultilevel"/>
    <w:tmpl w:val="2850F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1C55F3"/>
    <w:multiLevelType w:val="hybridMultilevel"/>
    <w:tmpl w:val="2F2C30CA"/>
    <w:lvl w:ilvl="0" w:tplc="041A000F">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350E66"/>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D815EEE"/>
    <w:multiLevelType w:val="multilevel"/>
    <w:tmpl w:val="1F2C60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D35B16"/>
    <w:multiLevelType w:val="hybridMultilevel"/>
    <w:tmpl w:val="4F363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471994"/>
    <w:multiLevelType w:val="multilevel"/>
    <w:tmpl w:val="499EB0A4"/>
    <w:lvl w:ilvl="0">
      <w:start w:val="4"/>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E3E63"/>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E651FE"/>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BFE5A1C"/>
    <w:multiLevelType w:val="multilevel"/>
    <w:tmpl w:val="43BE63CE"/>
    <w:lvl w:ilvl="0">
      <w:start w:val="3"/>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70745D02"/>
    <w:multiLevelType w:val="hybridMultilevel"/>
    <w:tmpl w:val="AF1C44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18A0A23"/>
    <w:multiLevelType w:val="hybridMultilevel"/>
    <w:tmpl w:val="94B4278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6A74084"/>
    <w:multiLevelType w:val="multilevel"/>
    <w:tmpl w:val="1D62A35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E630D8"/>
    <w:multiLevelType w:val="hybridMultilevel"/>
    <w:tmpl w:val="F54625B6"/>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6"/>
  </w:num>
  <w:num w:numId="4">
    <w:abstractNumId w:val="1"/>
  </w:num>
  <w:num w:numId="5">
    <w:abstractNumId w:val="10"/>
  </w:num>
  <w:num w:numId="6">
    <w:abstractNumId w:val="16"/>
  </w:num>
  <w:num w:numId="7">
    <w:abstractNumId w:val="18"/>
  </w:num>
  <w:num w:numId="8">
    <w:abstractNumId w:val="4"/>
  </w:num>
  <w:num w:numId="9">
    <w:abstractNumId w:val="8"/>
  </w:num>
  <w:num w:numId="10">
    <w:abstractNumId w:val="5"/>
  </w:num>
  <w:num w:numId="11">
    <w:abstractNumId w:val="12"/>
  </w:num>
  <w:num w:numId="12">
    <w:abstractNumId w:val="15"/>
  </w:num>
  <w:num w:numId="13">
    <w:abstractNumId w:val="2"/>
  </w:num>
  <w:num w:numId="14">
    <w:abstractNumId w:val="0"/>
  </w:num>
  <w:num w:numId="15">
    <w:abstractNumId w:val="17"/>
  </w:num>
  <w:num w:numId="16">
    <w:abstractNumId w:val="3"/>
  </w:num>
  <w:num w:numId="17">
    <w:abstractNumId w:val="13"/>
  </w:num>
  <w:num w:numId="18">
    <w:abstractNumId w:val="9"/>
  </w:num>
  <w:num w:numId="1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1B"/>
    <w:rsid w:val="000203BD"/>
    <w:rsid w:val="000403A8"/>
    <w:rsid w:val="00053539"/>
    <w:rsid w:val="0006001A"/>
    <w:rsid w:val="00065C42"/>
    <w:rsid w:val="000704C8"/>
    <w:rsid w:val="0008577A"/>
    <w:rsid w:val="000C494B"/>
    <w:rsid w:val="000E23CF"/>
    <w:rsid w:val="00102AF8"/>
    <w:rsid w:val="00115CEE"/>
    <w:rsid w:val="001202E3"/>
    <w:rsid w:val="00122A9D"/>
    <w:rsid w:val="00136E01"/>
    <w:rsid w:val="00144F46"/>
    <w:rsid w:val="00161A6F"/>
    <w:rsid w:val="0017476D"/>
    <w:rsid w:val="001B447D"/>
    <w:rsid w:val="001C7966"/>
    <w:rsid w:val="001E037A"/>
    <w:rsid w:val="001F2040"/>
    <w:rsid w:val="00232C33"/>
    <w:rsid w:val="00262B03"/>
    <w:rsid w:val="00274D0A"/>
    <w:rsid w:val="00280B8E"/>
    <w:rsid w:val="002971D3"/>
    <w:rsid w:val="002B6E49"/>
    <w:rsid w:val="002C491B"/>
    <w:rsid w:val="002E1A12"/>
    <w:rsid w:val="002F7B6E"/>
    <w:rsid w:val="003066E3"/>
    <w:rsid w:val="00311063"/>
    <w:rsid w:val="0032402B"/>
    <w:rsid w:val="00324B90"/>
    <w:rsid w:val="00344D40"/>
    <w:rsid w:val="003537FA"/>
    <w:rsid w:val="00366F0B"/>
    <w:rsid w:val="00390A4C"/>
    <w:rsid w:val="003D3DDA"/>
    <w:rsid w:val="003D6CBC"/>
    <w:rsid w:val="003F50DB"/>
    <w:rsid w:val="003F7104"/>
    <w:rsid w:val="004157D1"/>
    <w:rsid w:val="00420BF4"/>
    <w:rsid w:val="004276A7"/>
    <w:rsid w:val="00444C6C"/>
    <w:rsid w:val="004566F8"/>
    <w:rsid w:val="004719EA"/>
    <w:rsid w:val="00471B74"/>
    <w:rsid w:val="004722A8"/>
    <w:rsid w:val="0047587C"/>
    <w:rsid w:val="00480E1F"/>
    <w:rsid w:val="004845D1"/>
    <w:rsid w:val="00484EE2"/>
    <w:rsid w:val="00487DF3"/>
    <w:rsid w:val="004912CD"/>
    <w:rsid w:val="004A338F"/>
    <w:rsid w:val="004B2C46"/>
    <w:rsid w:val="004C72CC"/>
    <w:rsid w:val="004E7A9F"/>
    <w:rsid w:val="004F0234"/>
    <w:rsid w:val="004F0241"/>
    <w:rsid w:val="004F1A40"/>
    <w:rsid w:val="004F6D8A"/>
    <w:rsid w:val="0052307F"/>
    <w:rsid w:val="00526746"/>
    <w:rsid w:val="005460F7"/>
    <w:rsid w:val="00565B33"/>
    <w:rsid w:val="00566D1B"/>
    <w:rsid w:val="00575408"/>
    <w:rsid w:val="00587BD0"/>
    <w:rsid w:val="0059665C"/>
    <w:rsid w:val="005A47FF"/>
    <w:rsid w:val="005B694F"/>
    <w:rsid w:val="005C334F"/>
    <w:rsid w:val="005C57EB"/>
    <w:rsid w:val="005E1598"/>
    <w:rsid w:val="005E444D"/>
    <w:rsid w:val="005F2992"/>
    <w:rsid w:val="006026EE"/>
    <w:rsid w:val="00607068"/>
    <w:rsid w:val="00616CF3"/>
    <w:rsid w:val="00623DAB"/>
    <w:rsid w:val="00626055"/>
    <w:rsid w:val="0063749E"/>
    <w:rsid w:val="0065643E"/>
    <w:rsid w:val="00685EA8"/>
    <w:rsid w:val="00685F2A"/>
    <w:rsid w:val="006A18EE"/>
    <w:rsid w:val="006A2E7A"/>
    <w:rsid w:val="006A308F"/>
    <w:rsid w:val="006B5B58"/>
    <w:rsid w:val="006B7246"/>
    <w:rsid w:val="006C6CBF"/>
    <w:rsid w:val="006E34E8"/>
    <w:rsid w:val="006F60E3"/>
    <w:rsid w:val="006F68BE"/>
    <w:rsid w:val="006F7989"/>
    <w:rsid w:val="007049C0"/>
    <w:rsid w:val="0071100E"/>
    <w:rsid w:val="007172EB"/>
    <w:rsid w:val="007244B3"/>
    <w:rsid w:val="00726826"/>
    <w:rsid w:val="00751539"/>
    <w:rsid w:val="00757790"/>
    <w:rsid w:val="007853D7"/>
    <w:rsid w:val="007965B0"/>
    <w:rsid w:val="007974EC"/>
    <w:rsid w:val="007A2CBC"/>
    <w:rsid w:val="007B1D09"/>
    <w:rsid w:val="007B5A00"/>
    <w:rsid w:val="007B6D2F"/>
    <w:rsid w:val="007D2535"/>
    <w:rsid w:val="007D5AD4"/>
    <w:rsid w:val="008115DA"/>
    <w:rsid w:val="0081474D"/>
    <w:rsid w:val="00821C6F"/>
    <w:rsid w:val="00856F67"/>
    <w:rsid w:val="00875A21"/>
    <w:rsid w:val="00877AEE"/>
    <w:rsid w:val="00882F6E"/>
    <w:rsid w:val="00885AE3"/>
    <w:rsid w:val="0089473F"/>
    <w:rsid w:val="008B5D52"/>
    <w:rsid w:val="008B6FDE"/>
    <w:rsid w:val="008C6AB2"/>
    <w:rsid w:val="008E089F"/>
    <w:rsid w:val="008E6A5E"/>
    <w:rsid w:val="008E6D6A"/>
    <w:rsid w:val="0090390F"/>
    <w:rsid w:val="00913FC4"/>
    <w:rsid w:val="0091629B"/>
    <w:rsid w:val="009216F2"/>
    <w:rsid w:val="00937CBF"/>
    <w:rsid w:val="009445F8"/>
    <w:rsid w:val="00950F57"/>
    <w:rsid w:val="00961421"/>
    <w:rsid w:val="009727C8"/>
    <w:rsid w:val="00973F04"/>
    <w:rsid w:val="00976C9D"/>
    <w:rsid w:val="00984844"/>
    <w:rsid w:val="009B5C41"/>
    <w:rsid w:val="009D0419"/>
    <w:rsid w:val="009E0078"/>
    <w:rsid w:val="009F2DC3"/>
    <w:rsid w:val="00A03C07"/>
    <w:rsid w:val="00A07378"/>
    <w:rsid w:val="00A07928"/>
    <w:rsid w:val="00A15963"/>
    <w:rsid w:val="00A1653C"/>
    <w:rsid w:val="00A73C2E"/>
    <w:rsid w:val="00A95C14"/>
    <w:rsid w:val="00AC0E58"/>
    <w:rsid w:val="00B012D3"/>
    <w:rsid w:val="00B03991"/>
    <w:rsid w:val="00B14390"/>
    <w:rsid w:val="00B146F8"/>
    <w:rsid w:val="00B252AA"/>
    <w:rsid w:val="00B266AF"/>
    <w:rsid w:val="00B52233"/>
    <w:rsid w:val="00B66067"/>
    <w:rsid w:val="00B76262"/>
    <w:rsid w:val="00B8178E"/>
    <w:rsid w:val="00B82D7B"/>
    <w:rsid w:val="00B86667"/>
    <w:rsid w:val="00B87974"/>
    <w:rsid w:val="00BA79C5"/>
    <w:rsid w:val="00BA7AAA"/>
    <w:rsid w:val="00BB66B3"/>
    <w:rsid w:val="00BC6E2E"/>
    <w:rsid w:val="00BE707F"/>
    <w:rsid w:val="00C14828"/>
    <w:rsid w:val="00C308DB"/>
    <w:rsid w:val="00C313CD"/>
    <w:rsid w:val="00C3150E"/>
    <w:rsid w:val="00C33916"/>
    <w:rsid w:val="00C55FE5"/>
    <w:rsid w:val="00C720D1"/>
    <w:rsid w:val="00C764B8"/>
    <w:rsid w:val="00CD73E9"/>
    <w:rsid w:val="00D07E34"/>
    <w:rsid w:val="00D20842"/>
    <w:rsid w:val="00D43846"/>
    <w:rsid w:val="00D606EF"/>
    <w:rsid w:val="00D70597"/>
    <w:rsid w:val="00D72D47"/>
    <w:rsid w:val="00D76045"/>
    <w:rsid w:val="00D95A9B"/>
    <w:rsid w:val="00DA5DB3"/>
    <w:rsid w:val="00DB419A"/>
    <w:rsid w:val="00DD7D37"/>
    <w:rsid w:val="00DE73A4"/>
    <w:rsid w:val="00E00BF5"/>
    <w:rsid w:val="00E11358"/>
    <w:rsid w:val="00E134CA"/>
    <w:rsid w:val="00E2480E"/>
    <w:rsid w:val="00E24A71"/>
    <w:rsid w:val="00E400B7"/>
    <w:rsid w:val="00E44D6E"/>
    <w:rsid w:val="00E47535"/>
    <w:rsid w:val="00E54C83"/>
    <w:rsid w:val="00E609D0"/>
    <w:rsid w:val="00E70ECE"/>
    <w:rsid w:val="00E82C30"/>
    <w:rsid w:val="00EA2C15"/>
    <w:rsid w:val="00EC138F"/>
    <w:rsid w:val="00ED1A95"/>
    <w:rsid w:val="00ED4D38"/>
    <w:rsid w:val="00EE7C0D"/>
    <w:rsid w:val="00EF37FE"/>
    <w:rsid w:val="00EF60CE"/>
    <w:rsid w:val="00F37CCC"/>
    <w:rsid w:val="00F745DB"/>
    <w:rsid w:val="00F85A53"/>
    <w:rsid w:val="00FA0AC1"/>
    <w:rsid w:val="00FB537D"/>
    <w:rsid w:val="00FB6CB1"/>
    <w:rsid w:val="00FC352B"/>
    <w:rsid w:val="00FD135D"/>
    <w:rsid w:val="00FD1D4B"/>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03B1A4D0"/>
  <w15:docId w15:val="{D84DF19C-EBE7-4F21-91C4-7F4BAA8E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eastAsia="hr-HR"/>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styleId="ListParagraph">
    <w:name w:val="List Paragraph"/>
    <w:basedOn w:val="Normal"/>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link w:val="FootnoteTextChar"/>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customStyle="1" w:styleId="Heading3Char">
    <w:name w:val="Heading 3 Char"/>
    <w:link w:val="Heading3"/>
    <w:rsid w:val="00C308DB"/>
    <w:rPr>
      <w:b/>
      <w:color w:val="FFFFFF"/>
      <w:lang w:eastAsia="hr-HR"/>
    </w:rPr>
  </w:style>
  <w:style w:type="character" w:customStyle="1" w:styleId="BodyTextChar">
    <w:name w:val="Body Text Char"/>
    <w:link w:val="BodyText"/>
    <w:rsid w:val="00C308DB"/>
    <w:rPr>
      <w:sz w:val="19"/>
      <w:szCs w:val="19"/>
      <w:lang w:eastAsia="hr-HR"/>
    </w:rPr>
  </w:style>
  <w:style w:type="character" w:customStyle="1" w:styleId="FootnoteTextChar">
    <w:name w:val="Footnote Text Char"/>
    <w:link w:val="FootnoteText"/>
    <w:semiHidden/>
    <w:rsid w:val="00C308DB"/>
    <w:rPr>
      <w:lang w:eastAsia="hr-HR"/>
    </w:rPr>
  </w:style>
  <w:style w:type="character" w:customStyle="1" w:styleId="FooterChar">
    <w:name w:val="Footer Char"/>
    <w:link w:val="Footer"/>
    <w:uiPriority w:val="99"/>
    <w:locked/>
    <w:rsid w:val="00E609D0"/>
    <w:rPr>
      <w:sz w:val="24"/>
      <w:szCs w:val="24"/>
      <w:lang w:val="en-US"/>
    </w:rPr>
  </w:style>
  <w:style w:type="paragraph" w:customStyle="1" w:styleId="paragraph">
    <w:name w:val="paragraph"/>
    <w:basedOn w:val="Normal"/>
    <w:rsid w:val="00565B33"/>
    <w:pPr>
      <w:spacing w:before="100" w:beforeAutospacing="1" w:after="100" w:afterAutospacing="1"/>
    </w:pPr>
    <w:rPr>
      <w:lang w:val="hr-HR"/>
    </w:rPr>
  </w:style>
  <w:style w:type="character" w:customStyle="1" w:styleId="normaltextrun">
    <w:name w:val="normaltextrun"/>
    <w:rsid w:val="00565B33"/>
  </w:style>
  <w:style w:type="character" w:customStyle="1" w:styleId="eop">
    <w:name w:val="eop"/>
    <w:rsid w:val="00565B33"/>
  </w:style>
  <w:style w:type="character" w:customStyle="1" w:styleId="spellingerror">
    <w:name w:val="spellingerror"/>
    <w:rsid w:val="0056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2013">
      <w:bodyDiv w:val="1"/>
      <w:marLeft w:val="0"/>
      <w:marRight w:val="0"/>
      <w:marTop w:val="0"/>
      <w:marBottom w:val="0"/>
      <w:divBdr>
        <w:top w:val="none" w:sz="0" w:space="0" w:color="auto"/>
        <w:left w:val="none" w:sz="0" w:space="0" w:color="auto"/>
        <w:bottom w:val="none" w:sz="0" w:space="0" w:color="auto"/>
        <w:right w:val="none" w:sz="0" w:space="0" w:color="auto"/>
      </w:divBdr>
    </w:div>
    <w:div w:id="563181483">
      <w:bodyDiv w:val="1"/>
      <w:marLeft w:val="0"/>
      <w:marRight w:val="0"/>
      <w:marTop w:val="0"/>
      <w:marBottom w:val="0"/>
      <w:divBdr>
        <w:top w:val="none" w:sz="0" w:space="0" w:color="auto"/>
        <w:left w:val="none" w:sz="0" w:space="0" w:color="auto"/>
        <w:bottom w:val="none" w:sz="0" w:space="0" w:color="auto"/>
        <w:right w:val="none" w:sz="0" w:space="0" w:color="auto"/>
      </w:divBdr>
    </w:div>
    <w:div w:id="630018499">
      <w:bodyDiv w:val="1"/>
      <w:marLeft w:val="0"/>
      <w:marRight w:val="0"/>
      <w:marTop w:val="0"/>
      <w:marBottom w:val="0"/>
      <w:divBdr>
        <w:top w:val="none" w:sz="0" w:space="0" w:color="auto"/>
        <w:left w:val="none" w:sz="0" w:space="0" w:color="auto"/>
        <w:bottom w:val="none" w:sz="0" w:space="0" w:color="auto"/>
        <w:right w:val="none" w:sz="0" w:space="0" w:color="auto"/>
      </w:divBdr>
      <w:divsChild>
        <w:div w:id="1754233930">
          <w:marLeft w:val="0"/>
          <w:marRight w:val="0"/>
          <w:marTop w:val="0"/>
          <w:marBottom w:val="0"/>
          <w:divBdr>
            <w:top w:val="none" w:sz="0" w:space="0" w:color="auto"/>
            <w:left w:val="none" w:sz="0" w:space="0" w:color="auto"/>
            <w:bottom w:val="none" w:sz="0" w:space="0" w:color="auto"/>
            <w:right w:val="none" w:sz="0" w:space="0" w:color="auto"/>
          </w:divBdr>
          <w:divsChild>
            <w:div w:id="380370947">
              <w:marLeft w:val="0"/>
              <w:marRight w:val="0"/>
              <w:marTop w:val="0"/>
              <w:marBottom w:val="0"/>
              <w:divBdr>
                <w:top w:val="none" w:sz="0" w:space="0" w:color="auto"/>
                <w:left w:val="none" w:sz="0" w:space="0" w:color="auto"/>
                <w:bottom w:val="none" w:sz="0" w:space="0" w:color="auto"/>
                <w:right w:val="none" w:sz="0" w:space="0" w:color="auto"/>
              </w:divBdr>
            </w:div>
          </w:divsChild>
        </w:div>
        <w:div w:id="1136796761">
          <w:marLeft w:val="0"/>
          <w:marRight w:val="0"/>
          <w:marTop w:val="0"/>
          <w:marBottom w:val="0"/>
          <w:divBdr>
            <w:top w:val="none" w:sz="0" w:space="0" w:color="auto"/>
            <w:left w:val="none" w:sz="0" w:space="0" w:color="auto"/>
            <w:bottom w:val="none" w:sz="0" w:space="0" w:color="auto"/>
            <w:right w:val="none" w:sz="0" w:space="0" w:color="auto"/>
          </w:divBdr>
          <w:divsChild>
            <w:div w:id="30542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21180">
      <w:bodyDiv w:val="1"/>
      <w:marLeft w:val="0"/>
      <w:marRight w:val="0"/>
      <w:marTop w:val="0"/>
      <w:marBottom w:val="0"/>
      <w:divBdr>
        <w:top w:val="none" w:sz="0" w:space="0" w:color="auto"/>
        <w:left w:val="none" w:sz="0" w:space="0" w:color="auto"/>
        <w:bottom w:val="none" w:sz="0" w:space="0" w:color="auto"/>
        <w:right w:val="none" w:sz="0" w:space="0" w:color="auto"/>
      </w:divBdr>
    </w:div>
    <w:div w:id="1282226678">
      <w:bodyDiv w:val="1"/>
      <w:marLeft w:val="0"/>
      <w:marRight w:val="0"/>
      <w:marTop w:val="0"/>
      <w:marBottom w:val="0"/>
      <w:divBdr>
        <w:top w:val="none" w:sz="0" w:space="0" w:color="auto"/>
        <w:left w:val="none" w:sz="0" w:space="0" w:color="auto"/>
        <w:bottom w:val="none" w:sz="0" w:space="0" w:color="auto"/>
        <w:right w:val="none" w:sz="0" w:space="0" w:color="auto"/>
      </w:divBdr>
      <w:divsChild>
        <w:div w:id="1695155672">
          <w:marLeft w:val="0"/>
          <w:marRight w:val="0"/>
          <w:marTop w:val="0"/>
          <w:marBottom w:val="0"/>
          <w:divBdr>
            <w:top w:val="none" w:sz="0" w:space="0" w:color="auto"/>
            <w:left w:val="none" w:sz="0" w:space="0" w:color="auto"/>
            <w:bottom w:val="none" w:sz="0" w:space="0" w:color="auto"/>
            <w:right w:val="none" w:sz="0" w:space="0" w:color="auto"/>
          </w:divBdr>
          <w:divsChild>
            <w:div w:id="857086911">
              <w:marLeft w:val="0"/>
              <w:marRight w:val="0"/>
              <w:marTop w:val="0"/>
              <w:marBottom w:val="0"/>
              <w:divBdr>
                <w:top w:val="none" w:sz="0" w:space="0" w:color="auto"/>
                <w:left w:val="none" w:sz="0" w:space="0" w:color="auto"/>
                <w:bottom w:val="none" w:sz="0" w:space="0" w:color="auto"/>
                <w:right w:val="none" w:sz="0" w:space="0" w:color="auto"/>
              </w:divBdr>
            </w:div>
            <w:div w:id="1661426573">
              <w:marLeft w:val="0"/>
              <w:marRight w:val="0"/>
              <w:marTop w:val="0"/>
              <w:marBottom w:val="0"/>
              <w:divBdr>
                <w:top w:val="none" w:sz="0" w:space="0" w:color="auto"/>
                <w:left w:val="none" w:sz="0" w:space="0" w:color="auto"/>
                <w:bottom w:val="none" w:sz="0" w:space="0" w:color="auto"/>
                <w:right w:val="none" w:sz="0" w:space="0" w:color="auto"/>
              </w:divBdr>
            </w:div>
            <w:div w:id="962886309">
              <w:marLeft w:val="0"/>
              <w:marRight w:val="0"/>
              <w:marTop w:val="0"/>
              <w:marBottom w:val="0"/>
              <w:divBdr>
                <w:top w:val="none" w:sz="0" w:space="0" w:color="auto"/>
                <w:left w:val="none" w:sz="0" w:space="0" w:color="auto"/>
                <w:bottom w:val="none" w:sz="0" w:space="0" w:color="auto"/>
                <w:right w:val="none" w:sz="0" w:space="0" w:color="auto"/>
              </w:divBdr>
            </w:div>
            <w:div w:id="60912267">
              <w:marLeft w:val="0"/>
              <w:marRight w:val="0"/>
              <w:marTop w:val="0"/>
              <w:marBottom w:val="0"/>
              <w:divBdr>
                <w:top w:val="none" w:sz="0" w:space="0" w:color="auto"/>
                <w:left w:val="none" w:sz="0" w:space="0" w:color="auto"/>
                <w:bottom w:val="none" w:sz="0" w:space="0" w:color="auto"/>
                <w:right w:val="none" w:sz="0" w:space="0" w:color="auto"/>
              </w:divBdr>
            </w:div>
          </w:divsChild>
        </w:div>
        <w:div w:id="1391415105">
          <w:marLeft w:val="0"/>
          <w:marRight w:val="0"/>
          <w:marTop w:val="0"/>
          <w:marBottom w:val="0"/>
          <w:divBdr>
            <w:top w:val="none" w:sz="0" w:space="0" w:color="auto"/>
            <w:left w:val="none" w:sz="0" w:space="0" w:color="auto"/>
            <w:bottom w:val="none" w:sz="0" w:space="0" w:color="auto"/>
            <w:right w:val="none" w:sz="0" w:space="0" w:color="auto"/>
          </w:divBdr>
          <w:divsChild>
            <w:div w:id="16638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5059">
      <w:bodyDiv w:val="1"/>
      <w:marLeft w:val="0"/>
      <w:marRight w:val="0"/>
      <w:marTop w:val="0"/>
      <w:marBottom w:val="0"/>
      <w:divBdr>
        <w:top w:val="none" w:sz="0" w:space="0" w:color="auto"/>
        <w:left w:val="none" w:sz="0" w:space="0" w:color="auto"/>
        <w:bottom w:val="none" w:sz="0" w:space="0" w:color="auto"/>
        <w:right w:val="none" w:sz="0" w:space="0" w:color="auto"/>
      </w:divBdr>
    </w:div>
    <w:div w:id="1631933679">
      <w:bodyDiv w:val="1"/>
      <w:marLeft w:val="0"/>
      <w:marRight w:val="0"/>
      <w:marTop w:val="0"/>
      <w:marBottom w:val="0"/>
      <w:divBdr>
        <w:top w:val="none" w:sz="0" w:space="0" w:color="auto"/>
        <w:left w:val="none" w:sz="0" w:space="0" w:color="auto"/>
        <w:bottom w:val="none" w:sz="0" w:space="0" w:color="auto"/>
        <w:right w:val="none" w:sz="0" w:space="0" w:color="auto"/>
      </w:divBdr>
    </w:div>
    <w:div w:id="1767924657">
      <w:bodyDiv w:val="1"/>
      <w:marLeft w:val="0"/>
      <w:marRight w:val="0"/>
      <w:marTop w:val="0"/>
      <w:marBottom w:val="0"/>
      <w:divBdr>
        <w:top w:val="none" w:sz="0" w:space="0" w:color="auto"/>
        <w:left w:val="none" w:sz="0" w:space="0" w:color="auto"/>
        <w:bottom w:val="none" w:sz="0" w:space="0" w:color="auto"/>
        <w:right w:val="none" w:sz="0" w:space="0" w:color="auto"/>
      </w:divBdr>
    </w:div>
    <w:div w:id="21005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E0040ACED40469DCFE0D6BE994238" ma:contentTypeVersion="0" ma:contentTypeDescription="Create a new document." ma:contentTypeScope="" ma:versionID="37b910ce7b1fb50ae1f802ee6d709c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0E6F3-D736-4932-9B24-7D2D6300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90057D-891D-4223-B3D3-03B5A7349FF2}">
  <ds:schemaRefs>
    <ds:schemaRef ds:uri="http://schemas.microsoft.com/sharepoint/v3/contenttype/forms"/>
  </ds:schemaRefs>
</ds:datastoreItem>
</file>

<file path=customXml/itemProps3.xml><?xml version="1.0" encoding="utf-8"?>
<ds:datastoreItem xmlns:ds="http://schemas.openxmlformats.org/officeDocument/2006/customXml" ds:itemID="{E559A137-1A91-4DBA-BEDF-5B68FD7FA089}">
  <ds:schemaRefs>
    <ds:schemaRef ds:uri="http://schemas.openxmlformats.org/officeDocument/2006/bibliography"/>
  </ds:schemaRefs>
</ds:datastoreItem>
</file>

<file path=customXml/itemProps4.xml><?xml version="1.0" encoding="utf-8"?>
<ds:datastoreItem xmlns:ds="http://schemas.openxmlformats.org/officeDocument/2006/customXml" ds:itemID="{A2C32132-6134-41BF-AA12-FFB857A9A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2</TotalTime>
  <Pages>3</Pages>
  <Words>804</Words>
  <Characters>4623</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3</cp:revision>
  <cp:lastPrinted>2020-02-21T16:29:00Z</cp:lastPrinted>
  <dcterms:created xsi:type="dcterms:W3CDTF">2020-04-22T09:19:00Z</dcterms:created>
  <dcterms:modified xsi:type="dcterms:W3CDTF">2021-07-21T10:20:00Z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